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6E" w:rsidRPr="00BE0A85" w:rsidRDefault="00536E6E" w:rsidP="00536E6E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BE0A85">
        <w:rPr>
          <w:rFonts w:ascii="Arial" w:hAnsi="Arial" w:cs="Arial"/>
          <w:b/>
          <w:sz w:val="32"/>
          <w:szCs w:val="32"/>
        </w:rPr>
        <w:t>Орловская область</w:t>
      </w:r>
    </w:p>
    <w:p w:rsidR="00536E6E" w:rsidRPr="00BE0A85" w:rsidRDefault="00536E6E" w:rsidP="00536E6E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BE0A85">
        <w:rPr>
          <w:rFonts w:ascii="Arial" w:hAnsi="Arial" w:cs="Arial"/>
          <w:b/>
          <w:sz w:val="32"/>
          <w:szCs w:val="32"/>
        </w:rPr>
        <w:t>Новодеревеньковский район</w:t>
      </w:r>
    </w:p>
    <w:p w:rsidR="00536E6E" w:rsidRPr="00BE0A85" w:rsidRDefault="00536E6E" w:rsidP="00536E6E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BE0A85">
        <w:rPr>
          <w:rFonts w:ascii="Arial" w:hAnsi="Arial" w:cs="Arial"/>
          <w:b/>
          <w:sz w:val="32"/>
          <w:szCs w:val="32"/>
        </w:rPr>
        <w:t>Администрация Паньковского сельского поселения</w:t>
      </w:r>
    </w:p>
    <w:p w:rsidR="00536E6E" w:rsidRPr="00BE0A85" w:rsidRDefault="00BE0A85" w:rsidP="00BE0A85">
      <w:pPr>
        <w:pStyle w:val="ConsPlusNonformat"/>
        <w:widowControl/>
        <w:tabs>
          <w:tab w:val="left" w:pos="7230"/>
        </w:tabs>
        <w:rPr>
          <w:rFonts w:ascii="Arial" w:hAnsi="Arial" w:cs="Arial"/>
          <w:b/>
          <w:sz w:val="32"/>
          <w:szCs w:val="32"/>
        </w:rPr>
      </w:pPr>
      <w:r w:rsidRPr="00BE0A85">
        <w:rPr>
          <w:rFonts w:ascii="Arial" w:hAnsi="Arial" w:cs="Arial"/>
          <w:b/>
          <w:sz w:val="32"/>
          <w:szCs w:val="32"/>
        </w:rPr>
        <w:tab/>
      </w:r>
    </w:p>
    <w:p w:rsidR="00536E6E" w:rsidRPr="00BE0A85" w:rsidRDefault="00536E6E" w:rsidP="00536E6E">
      <w:pPr>
        <w:pStyle w:val="ConsPlu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BE0A85">
        <w:rPr>
          <w:rFonts w:ascii="Arial" w:hAnsi="Arial" w:cs="Arial"/>
          <w:b/>
          <w:sz w:val="32"/>
          <w:szCs w:val="32"/>
        </w:rPr>
        <w:t>ПОСТАНОВЛЕНИЕ</w:t>
      </w:r>
    </w:p>
    <w:p w:rsidR="00536E6E" w:rsidRPr="00BE0A85" w:rsidRDefault="00536E6E" w:rsidP="00536E6E">
      <w:pPr>
        <w:pStyle w:val="ConsPlusNonformat"/>
        <w:widowControl/>
        <w:rPr>
          <w:rFonts w:ascii="Arial" w:hAnsi="Arial" w:cs="Arial"/>
          <w:b/>
          <w:sz w:val="32"/>
          <w:szCs w:val="32"/>
        </w:rPr>
      </w:pPr>
    </w:p>
    <w:p w:rsidR="00536E6E" w:rsidRPr="00BE0A85" w:rsidRDefault="00536E6E" w:rsidP="00536E6E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BE0A85">
        <w:rPr>
          <w:rFonts w:ascii="Arial" w:hAnsi="Arial" w:cs="Arial"/>
          <w:b/>
          <w:sz w:val="32"/>
          <w:szCs w:val="32"/>
        </w:rPr>
        <w:t>от 14 октября 2</w:t>
      </w:r>
      <w:r w:rsidR="00BE0A85">
        <w:rPr>
          <w:rFonts w:ascii="Arial" w:hAnsi="Arial" w:cs="Arial"/>
          <w:b/>
          <w:sz w:val="32"/>
          <w:szCs w:val="32"/>
        </w:rPr>
        <w:t xml:space="preserve">013 г.     </w:t>
      </w:r>
      <w:r w:rsidRPr="00BE0A85">
        <w:rPr>
          <w:rFonts w:ascii="Arial" w:hAnsi="Arial" w:cs="Arial"/>
          <w:b/>
          <w:sz w:val="32"/>
          <w:szCs w:val="32"/>
        </w:rPr>
        <w:t xml:space="preserve">                                        № 44</w:t>
      </w:r>
    </w:p>
    <w:p w:rsidR="00536E6E" w:rsidRPr="00BE0A85" w:rsidRDefault="00536E6E" w:rsidP="00536E6E">
      <w:pPr>
        <w:pStyle w:val="ConsPlusNonformat"/>
        <w:widowControl/>
        <w:tabs>
          <w:tab w:val="right" w:pos="9354"/>
        </w:tabs>
        <w:rPr>
          <w:rFonts w:ascii="Arial" w:hAnsi="Arial" w:cs="Arial"/>
          <w:b/>
          <w:sz w:val="32"/>
          <w:szCs w:val="32"/>
        </w:rPr>
      </w:pPr>
      <w:r w:rsidRPr="00BE0A85">
        <w:rPr>
          <w:rFonts w:ascii="Arial" w:hAnsi="Arial" w:cs="Arial"/>
          <w:b/>
          <w:sz w:val="32"/>
          <w:szCs w:val="32"/>
        </w:rPr>
        <w:t xml:space="preserve">     с. Паньково</w:t>
      </w:r>
    </w:p>
    <w:p w:rsidR="00BE0A85" w:rsidRDefault="00BE0A85" w:rsidP="00ED0A24">
      <w:pPr>
        <w:pStyle w:val="Title"/>
      </w:pPr>
    </w:p>
    <w:p w:rsidR="00ED0A24" w:rsidRDefault="00ED0A24" w:rsidP="00ED0A24">
      <w:pPr>
        <w:pStyle w:val="Title"/>
      </w:pPr>
      <w:r>
        <w:t>Об утверждении программы "Развитие гражданской обороны Паньковского сельского поселения на период 2014 – 2016 гг."</w:t>
      </w:r>
    </w:p>
    <w:p w:rsidR="00ED0A24" w:rsidRDefault="00ED0A24" w:rsidP="00ED0A24"/>
    <w:p w:rsidR="00ED0A24" w:rsidRDefault="00ED0A24" w:rsidP="00ED0A24">
      <w:r>
        <w:t>В целях создания условий для развития в области гражданской обороны, подготовки к защите и защиты населения, материальных и культурных ценностей на территории Паньковского сельского поселения, и в соответствии со статьей 8 Федерального закона от 12 февраля 1998 года № 28-ФЗ "О гражданской обороне", постановляю</w:t>
      </w:r>
      <w:r>
        <w:rPr>
          <w:b/>
          <w:color w:val="000000"/>
        </w:rPr>
        <w:t>:</w:t>
      </w:r>
    </w:p>
    <w:p w:rsidR="00ED0A24" w:rsidRDefault="00ED0A24" w:rsidP="00ED0A24">
      <w:r>
        <w:rPr>
          <w:color w:val="000000"/>
        </w:rPr>
        <w:t>1.</w:t>
      </w:r>
      <w:r>
        <w:t xml:space="preserve"> Утвердить целевую программу "Развитие гражданской обороны Паньковского сельского поселения на период 2014 – 2016 гг."" (Приложение).</w:t>
      </w:r>
    </w:p>
    <w:p w:rsidR="00ED0A24" w:rsidRDefault="00ED0A24" w:rsidP="00ED0A24">
      <w:r>
        <w:t>2. Бухгалтеру администрации Паньковского сельского поселения осуществлять финансирование данной программы в пределах средств, предусмотренных в бюджете поселения на очередной финансовый год.</w:t>
      </w:r>
    </w:p>
    <w:p w:rsidR="00ED0A24" w:rsidRDefault="00ED0A24" w:rsidP="00ED0A24">
      <w:pPr>
        <w:rPr>
          <w:b/>
          <w:color w:val="000000"/>
        </w:rPr>
      </w:pPr>
      <w:r>
        <w:t>3. Настоящее постановление обнародовать.</w:t>
      </w:r>
    </w:p>
    <w:p w:rsidR="00ED0A24" w:rsidRDefault="00ED0A24" w:rsidP="00ED0A24"/>
    <w:p w:rsidR="00ED0A24" w:rsidRDefault="00ED0A24" w:rsidP="00ED0A24"/>
    <w:p w:rsidR="00ED0A24" w:rsidRDefault="00ED0A24" w:rsidP="00ED0A24">
      <w:r>
        <w:t>Глава Паньковского сельского поселения</w:t>
      </w:r>
      <w:r>
        <w:tab/>
      </w:r>
      <w:r>
        <w:tab/>
      </w:r>
      <w:r>
        <w:tab/>
        <w:t>Ю. Н. Жирков</w:t>
      </w:r>
    </w:p>
    <w:p w:rsidR="00ED0A24" w:rsidRDefault="00ED0A24" w:rsidP="00ED0A24"/>
    <w:p w:rsidR="00ED0A24" w:rsidRDefault="00ED0A24" w:rsidP="00ED0A24">
      <w:pPr>
        <w:ind w:firstLine="0"/>
        <w:jc w:val="left"/>
        <w:sectPr w:rsidR="00ED0A24">
          <w:pgSz w:w="11907" w:h="16840"/>
          <w:pgMar w:top="709" w:right="851" w:bottom="851" w:left="1701" w:header="720" w:footer="720" w:gutter="0"/>
          <w:cols w:space="720"/>
        </w:sectPr>
      </w:pPr>
    </w:p>
    <w:p w:rsidR="00ED0A24" w:rsidRDefault="00ED0A24" w:rsidP="00ED0A24"/>
    <w:p w:rsidR="00ED0A24" w:rsidRDefault="00ED0A24" w:rsidP="00ED0A24">
      <w:pPr>
        <w:jc w:val="right"/>
      </w:pPr>
      <w:r>
        <w:t xml:space="preserve">Приложение </w:t>
      </w:r>
    </w:p>
    <w:p w:rsidR="00ED0A24" w:rsidRDefault="00ED0A24" w:rsidP="00ED0A24">
      <w:pPr>
        <w:jc w:val="right"/>
      </w:pPr>
      <w:r>
        <w:t xml:space="preserve">к постановлению администрации Паньковского </w:t>
      </w:r>
    </w:p>
    <w:p w:rsidR="00ED0A24" w:rsidRDefault="00ED0A24" w:rsidP="00ED0A24">
      <w:pPr>
        <w:jc w:val="right"/>
      </w:pPr>
      <w:r>
        <w:t xml:space="preserve">сельского поселения от </w:t>
      </w:r>
      <w:r>
        <w:rPr>
          <w:bCs/>
        </w:rPr>
        <w:t>14.10.2013</w:t>
      </w:r>
      <w:r>
        <w:t xml:space="preserve"> г. № 44</w:t>
      </w:r>
    </w:p>
    <w:p w:rsidR="00ED0A24" w:rsidRDefault="00ED0A24" w:rsidP="00ED0A24"/>
    <w:p w:rsidR="00ED0A24" w:rsidRDefault="00ED0A24" w:rsidP="00ED0A24">
      <w:pPr>
        <w:pStyle w:val="2"/>
        <w:rPr>
          <w:b/>
          <w:bCs/>
        </w:rPr>
      </w:pPr>
    </w:p>
    <w:p w:rsidR="00ED0A24" w:rsidRDefault="00ED0A24" w:rsidP="00ED0A2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Целевая программа</w:t>
      </w:r>
    </w:p>
    <w:p w:rsidR="00ED0A24" w:rsidRDefault="00ED0A24" w:rsidP="00ED0A2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"Развитие гражданской обороны</w:t>
      </w:r>
    </w:p>
    <w:p w:rsidR="00ED0A24" w:rsidRDefault="00ED0A24" w:rsidP="00ED0A2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Паньковского сельского поселения</w:t>
      </w:r>
    </w:p>
    <w:p w:rsidR="00ED0A24" w:rsidRDefault="00ED0A24" w:rsidP="00ED0A2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 xml:space="preserve">на период 2014 –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sz w:val="36"/>
          </w:rPr>
          <w:t>2016 г</w:t>
        </w:r>
      </w:smartTag>
      <w:r>
        <w:rPr>
          <w:b/>
          <w:bCs/>
          <w:sz w:val="36"/>
        </w:rPr>
        <w:t>.г."</w:t>
      </w:r>
    </w:p>
    <w:p w:rsidR="00ED0A24" w:rsidRDefault="00ED0A24" w:rsidP="00ED0A24">
      <w:pPr>
        <w:pStyle w:val="2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Паспорт Программы</w:t>
      </w:r>
    </w:p>
    <w:p w:rsidR="00ED0A24" w:rsidRDefault="00ED0A24" w:rsidP="00ED0A2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52"/>
      </w:tblGrid>
      <w:tr w:rsidR="00ED0A24" w:rsidTr="00ED0A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4" w:rsidRDefault="00ED0A24">
            <w:pPr>
              <w:ind w:firstLine="0"/>
            </w:pPr>
            <w:r>
              <w:t xml:space="preserve">Наименование </w:t>
            </w:r>
          </w:p>
          <w:p w:rsidR="00ED0A24" w:rsidRDefault="00ED0A24">
            <w:pPr>
              <w:ind w:firstLine="0"/>
            </w:pPr>
            <w:r>
              <w:t>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4" w:rsidRDefault="00ED0A24">
            <w:pPr>
              <w:ind w:firstLine="0"/>
            </w:pPr>
            <w:r>
              <w:t xml:space="preserve">Развитие в области гражданской обороны Паньковского сельского поселения на период 2014 –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.г.</w:t>
            </w:r>
          </w:p>
        </w:tc>
      </w:tr>
      <w:tr w:rsidR="00ED0A24" w:rsidTr="00ED0A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4" w:rsidRDefault="00ED0A24">
            <w:pPr>
              <w:ind w:firstLine="0"/>
            </w:pPr>
            <w:r>
              <w:t>Основание разработки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4" w:rsidRDefault="00ED0A24">
            <w:pPr>
              <w:ind w:firstLine="0"/>
            </w:pPr>
            <w:r>
              <w:t>Федеральный закон от 12 февраля 1998 года № 28-ФЗ "О гражданской обороне"</w:t>
            </w:r>
          </w:p>
        </w:tc>
      </w:tr>
      <w:tr w:rsidR="00ED0A24" w:rsidTr="00ED0A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4" w:rsidRDefault="00ED0A24">
            <w:pPr>
              <w:ind w:firstLine="0"/>
            </w:pPr>
            <w:r>
              <w:t>Муниципальный заказчик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4" w:rsidRDefault="00ED0A24">
            <w:pPr>
              <w:ind w:firstLine="0"/>
            </w:pPr>
            <w:r>
              <w:t xml:space="preserve">Администрация Паньковского сельского поселения </w:t>
            </w:r>
          </w:p>
        </w:tc>
      </w:tr>
      <w:tr w:rsidR="00ED0A24" w:rsidTr="00ED0A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4" w:rsidRDefault="00ED0A24">
            <w:pPr>
              <w:ind w:firstLine="0"/>
            </w:pPr>
            <w:r>
              <w:t xml:space="preserve">Цель и задачи </w:t>
            </w:r>
          </w:p>
          <w:p w:rsidR="00ED0A24" w:rsidRDefault="00ED0A24">
            <w:pPr>
              <w:ind w:firstLine="0"/>
            </w:pPr>
            <w:r>
              <w:t>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4" w:rsidRDefault="00ED0A24">
            <w:pPr>
              <w:ind w:firstLine="0"/>
            </w:pPr>
            <w:r>
              <w:t>Цель программы – создание условия для развития и совершенствования гражданской обороны Паньковского СП.</w:t>
            </w:r>
          </w:p>
          <w:p w:rsidR="00ED0A24" w:rsidRDefault="00ED0A24">
            <w:pPr>
              <w:ind w:firstLine="0"/>
            </w:pPr>
            <w:r>
              <w:t>Задачи Программы:</w:t>
            </w:r>
          </w:p>
          <w:p w:rsidR="00ED0A24" w:rsidRDefault="00ED0A24">
            <w:pPr>
              <w:ind w:firstLine="0"/>
            </w:pPr>
            <w:r>
              <w:t>- подготовка к защите и защита населения, материальных и культурных ценностей на территории Паньковского СП от опасностей, возникающих при ведении военных действий или вследствие этих действий;</w:t>
            </w:r>
          </w:p>
          <w:p w:rsidR="00ED0A24" w:rsidRDefault="00ED0A24">
            <w:pPr>
              <w:ind w:firstLine="0"/>
            </w:pPr>
            <w:r>
              <w:t xml:space="preserve">- обучение населения Паньковского СП, органов управления ГО, руководителей организаций и учреждений способам защиты и действиям при введении различных степеней ГО </w:t>
            </w:r>
          </w:p>
        </w:tc>
      </w:tr>
      <w:tr w:rsidR="00ED0A24" w:rsidTr="00ED0A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4" w:rsidRDefault="00ED0A24">
            <w:pPr>
              <w:ind w:firstLine="0"/>
            </w:pPr>
            <w:r>
              <w:t>Сроки и этапы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4" w:rsidRDefault="00ED0A24">
            <w:pPr>
              <w:ind w:firstLine="0"/>
            </w:pPr>
            <w:r>
              <w:t>2014 – 2016 годы</w:t>
            </w:r>
          </w:p>
          <w:p w:rsidR="00ED0A24" w:rsidRDefault="00ED0A24">
            <w:pPr>
              <w:ind w:firstLine="0"/>
            </w:pPr>
            <w:r>
              <w:t>Реализация осуществляется по годам</w:t>
            </w:r>
          </w:p>
        </w:tc>
      </w:tr>
      <w:tr w:rsidR="00ED0A24" w:rsidTr="00ED0A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4" w:rsidRDefault="00ED0A24">
            <w:pPr>
              <w:ind w:firstLine="0"/>
            </w:pPr>
            <w:r>
              <w:t>Объем и источники финансирования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4" w:rsidRDefault="00ED0A24">
            <w:pPr>
              <w:ind w:firstLine="0"/>
            </w:pPr>
            <w:r>
              <w:t>- всего 15,0 тысяч рублей, из них:</w:t>
            </w:r>
          </w:p>
          <w:p w:rsidR="00ED0A24" w:rsidRDefault="00ED0A24">
            <w:pPr>
              <w:ind w:firstLine="0"/>
            </w:pPr>
            <w:r>
              <w:t>средства местного бюджета – 15,0 тыс. рублей.</w:t>
            </w:r>
          </w:p>
        </w:tc>
      </w:tr>
      <w:tr w:rsidR="00ED0A24" w:rsidTr="00ED0A2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4" w:rsidRDefault="00ED0A24">
            <w:pPr>
              <w:ind w:firstLine="0"/>
            </w:pPr>
            <w:r>
              <w:t>Исполнители программы,</w:t>
            </w:r>
          </w:p>
          <w:p w:rsidR="00ED0A24" w:rsidRDefault="00ED0A24">
            <w:pPr>
              <w:ind w:firstLine="0"/>
            </w:pPr>
            <w:r>
              <w:t xml:space="preserve">Ответственное лицо 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4" w:rsidRDefault="00ED0A24">
            <w:pPr>
              <w:ind w:firstLine="0"/>
            </w:pPr>
            <w:r>
              <w:t>Администрация Паньковского сельского поселения</w:t>
            </w:r>
          </w:p>
          <w:p w:rsidR="00ED0A24" w:rsidRDefault="00ED0A24">
            <w:pPr>
              <w:ind w:firstLine="0"/>
            </w:pPr>
            <w:r>
              <w:t>Новодеревеньковского района Орловской области</w:t>
            </w:r>
          </w:p>
          <w:p w:rsidR="00ED0A24" w:rsidRDefault="00ED0A24">
            <w:pPr>
              <w:ind w:firstLine="0"/>
            </w:pPr>
            <w:r>
              <w:t>Ведущий специалист, ответственный за ГО</w:t>
            </w:r>
          </w:p>
        </w:tc>
      </w:tr>
    </w:tbl>
    <w:p w:rsidR="00ED0A24" w:rsidRDefault="00ED0A24" w:rsidP="00ED0A24">
      <w:pPr>
        <w:rPr>
          <w:rFonts w:cs="Arial"/>
        </w:rPr>
      </w:pPr>
    </w:p>
    <w:p w:rsidR="00ED0A24" w:rsidRDefault="00ED0A24" w:rsidP="00ED0A24">
      <w:pPr>
        <w:pStyle w:val="3"/>
        <w:rPr>
          <w:b/>
          <w:bCs/>
        </w:rPr>
      </w:pPr>
    </w:p>
    <w:p w:rsidR="00ED0A24" w:rsidRDefault="00ED0A24" w:rsidP="00ED0A24">
      <w:pPr>
        <w:pStyle w:val="3"/>
        <w:rPr>
          <w:b/>
          <w:bCs/>
        </w:rPr>
      </w:pPr>
      <w:r>
        <w:rPr>
          <w:b/>
          <w:bCs/>
        </w:rPr>
        <w:t>1 .Содержание проблемы и обоснование необходимости её решения программными методами.</w:t>
      </w:r>
    </w:p>
    <w:p w:rsidR="00ED0A24" w:rsidRDefault="00ED0A24" w:rsidP="00ED0A24">
      <w:r>
        <w:t>Программа разработана в соответствии со статьей 8 Федерального закона от 12 февраля 1998 года № 23-ФЗ "О гражданской обороне", согласно которой органы местного самоуправления в пределах своих полномочий:</w:t>
      </w:r>
    </w:p>
    <w:p w:rsidR="00ED0A24" w:rsidRDefault="00ED0A24" w:rsidP="00ED0A24">
      <w:r>
        <w:t>-организуют проведение мероприятий по гражданской обороне, разрабатывают и реализуют планы гражданской обороны;</w:t>
      </w:r>
    </w:p>
    <w:p w:rsidR="00ED0A24" w:rsidRDefault="00ED0A24" w:rsidP="00ED0A24">
      <w:r>
        <w:t>-осуществляют меры по поддержанию сил гражданской обороны, органов управления гражданской обороны в состоянии постоянной готовности;</w:t>
      </w:r>
    </w:p>
    <w:p w:rsidR="00ED0A24" w:rsidRDefault="00ED0A24" w:rsidP="00ED0A24">
      <w:r>
        <w:t>-создают и содержат в целях гражданской обороны запасы материально - технических средств</w:t>
      </w:r>
    </w:p>
    <w:p w:rsidR="00ED0A24" w:rsidRDefault="00ED0A24" w:rsidP="00ED0A24">
      <w:r>
        <w:t>В целях скорейшего оповещения населения об опасностях, возникающих при ведении боевых действий и ЧС, необходимо создать с</w:t>
      </w:r>
      <w:r w:rsidR="00BE0A85">
        <w:t>истему оповещения в с. Паньково</w:t>
      </w:r>
      <w:r>
        <w:t>, где расположены сборные эвакуационные пункты Паньковского СП.</w:t>
      </w:r>
    </w:p>
    <w:p w:rsidR="00ED0A24" w:rsidRDefault="00ED0A24" w:rsidP="00ED0A24">
      <w:r>
        <w:t>Реализация Программы должна способствовать повышению уровня гражданской обороны поселения, подготовке к защите населения, материальных и культурных ценностей от опасностей, которые возникают при ведении военных действий или ЧС.</w:t>
      </w:r>
    </w:p>
    <w:p w:rsidR="00ED0A24" w:rsidRDefault="00ED0A24" w:rsidP="00ED0A24"/>
    <w:p w:rsidR="00ED0A24" w:rsidRDefault="00ED0A24" w:rsidP="00ED0A24">
      <w:pPr>
        <w:pStyle w:val="3"/>
        <w:rPr>
          <w:b/>
          <w:bCs/>
        </w:rPr>
      </w:pPr>
      <w:r>
        <w:rPr>
          <w:b/>
          <w:bCs/>
        </w:rPr>
        <w:t>2. Цель и задачи Программы. Сроки и этапы реализации Программы</w:t>
      </w:r>
    </w:p>
    <w:p w:rsidR="00ED0A24" w:rsidRDefault="00ED0A24" w:rsidP="00ED0A24">
      <w:r>
        <w:t>Цель программы – создание условия для развития и совершенствования гражданской обороны Паньковского СП.</w:t>
      </w:r>
    </w:p>
    <w:p w:rsidR="00ED0A24" w:rsidRDefault="00ED0A24" w:rsidP="00ED0A24">
      <w:r>
        <w:t>Задачи Программы:</w:t>
      </w:r>
    </w:p>
    <w:p w:rsidR="00ED0A24" w:rsidRDefault="00ED0A24" w:rsidP="00ED0A24">
      <w:r>
        <w:t>-подготовка к защите и защита населения, материальных и культурных ценностей на территории Паньковского СП от опасностей, возникающих при ведении военных действий или вследствие ЧС.</w:t>
      </w:r>
    </w:p>
    <w:p w:rsidR="00ED0A24" w:rsidRDefault="00ED0A24" w:rsidP="00ED0A24">
      <w:r>
        <w:t>Программа будет реализована в 2014 – 2016 годах.</w:t>
      </w:r>
    </w:p>
    <w:p w:rsidR="00ED0A24" w:rsidRDefault="00ED0A24" w:rsidP="00ED0A24">
      <w:r>
        <w:t>Индикаторами и показателями, позволяющими оценить ход реализации Программы, являются:</w:t>
      </w:r>
    </w:p>
    <w:p w:rsidR="00ED0A24" w:rsidRDefault="00ED0A24" w:rsidP="00ED0A24">
      <w:r>
        <w:t>- обеспеченность средствами индивидуальной защиты;</w:t>
      </w:r>
    </w:p>
    <w:p w:rsidR="00ED0A24" w:rsidRDefault="00ED0A24" w:rsidP="00ED0A24">
      <w:r>
        <w:t>- обеспеченность средствами радиационной, химической и биологической разведки и контроля;</w:t>
      </w:r>
    </w:p>
    <w:p w:rsidR="00ED0A24" w:rsidRDefault="00ED0A24" w:rsidP="00ED0A24">
      <w:r>
        <w:t xml:space="preserve"> наличие системы звукового оповещения населения.</w:t>
      </w:r>
    </w:p>
    <w:p w:rsidR="00ED0A24" w:rsidRDefault="00ED0A24" w:rsidP="00ED0A24">
      <w:pPr>
        <w:ind w:firstLine="0"/>
      </w:pPr>
      <w:r>
        <w:t>Срок реализации программы 2014 – 2016 годы</w:t>
      </w:r>
    </w:p>
    <w:p w:rsidR="00ED0A24" w:rsidRDefault="00ED0A24" w:rsidP="00ED0A24">
      <w:r>
        <w:t>Реализация осуществляется по годам.</w:t>
      </w:r>
    </w:p>
    <w:p w:rsidR="00ED0A24" w:rsidRDefault="00ED0A24" w:rsidP="00ED0A24"/>
    <w:p w:rsidR="00ED0A24" w:rsidRDefault="00ED0A24" w:rsidP="00ED0A24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программных мероприятий.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111"/>
        <w:gridCol w:w="1134"/>
        <w:gridCol w:w="1216"/>
        <w:gridCol w:w="1217"/>
        <w:gridCol w:w="1217"/>
      </w:tblGrid>
      <w:tr w:rsidR="00ED0A24" w:rsidTr="00ED0A24">
        <w:trPr>
          <w:cantSplit/>
          <w:trHeight w:val="4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 xml:space="preserve">Наименование программы </w:t>
            </w:r>
          </w:p>
          <w:p w:rsidR="00ED0A24" w:rsidRDefault="00ED0A24">
            <w:pPr>
              <w:ind w:firstLine="0"/>
            </w:pPr>
            <w:r>
              <w:t>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Выделяемые</w:t>
            </w:r>
          </w:p>
          <w:p w:rsidR="00ED0A24" w:rsidRDefault="00ED0A24">
            <w:pPr>
              <w:ind w:firstLine="0"/>
            </w:pPr>
            <w:r>
              <w:t>средства</w:t>
            </w:r>
          </w:p>
          <w:p w:rsidR="00ED0A24" w:rsidRDefault="00ED0A24">
            <w:pPr>
              <w:ind w:firstLine="0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Год / тыс. руб.</w:t>
            </w:r>
          </w:p>
        </w:tc>
      </w:tr>
      <w:tr w:rsidR="00ED0A24" w:rsidTr="00ED0A24">
        <w:trPr>
          <w:cantSplit/>
          <w:trHeight w:val="37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  <w:jc w:val="left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  <w:jc w:val="left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2014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2015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2016</w:t>
            </w:r>
          </w:p>
        </w:tc>
      </w:tr>
      <w:tr w:rsidR="00ED0A24" w:rsidTr="00ED0A2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24" w:rsidRDefault="00ED0A24">
            <w:pPr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4" w:rsidRDefault="00ED0A24">
            <w:pPr>
              <w:ind w:firstLine="0"/>
            </w:pPr>
            <w:r>
              <w:t>Организация гражданской обороны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5</w:t>
            </w:r>
          </w:p>
        </w:tc>
      </w:tr>
      <w:tr w:rsidR="00ED0A24" w:rsidTr="00ED0A2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4" w:rsidRDefault="00ED0A24">
            <w:pPr>
              <w:ind w:firstLine="0"/>
            </w:pPr>
            <w:r>
              <w:t xml:space="preserve">Приобретение средств индивидуальной защиты: </w:t>
            </w:r>
          </w:p>
          <w:p w:rsidR="00ED0A24" w:rsidRDefault="00ED0A24">
            <w:pPr>
              <w:ind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24" w:rsidRDefault="00ED0A24">
            <w:pPr>
              <w:ind w:firstLine="0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24" w:rsidRDefault="00ED0A24">
            <w:pPr>
              <w:ind w:firstLine="0"/>
            </w:pPr>
            <w: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0A24" w:rsidRDefault="00ED0A24">
            <w:pPr>
              <w:ind w:firstLine="0"/>
            </w:pPr>
            <w: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-</w:t>
            </w:r>
          </w:p>
        </w:tc>
      </w:tr>
      <w:tr w:rsidR="00ED0A24" w:rsidTr="00ED0A2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4" w:rsidRDefault="00ED0A24">
            <w:pPr>
              <w:ind w:firstLine="0"/>
            </w:pPr>
            <w:r>
              <w:t>Оборудование уголков (стендов) гражданской обороны.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24" w:rsidRDefault="00ED0A24">
            <w:pPr>
              <w:ind w:firstLine="0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4,0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4</w:t>
            </w:r>
          </w:p>
        </w:tc>
      </w:tr>
      <w:tr w:rsidR="00ED0A24" w:rsidTr="00ED0A2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A24" w:rsidRDefault="00ED0A24">
            <w:pPr>
              <w:ind w:firstLine="0"/>
            </w:pPr>
            <w:r>
              <w:t xml:space="preserve">Создание системы оповещения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24" w:rsidRDefault="00ED0A24">
            <w:pPr>
              <w:ind w:firstLine="0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A24" w:rsidRDefault="00ED0A24">
            <w:pPr>
              <w:ind w:firstLine="0"/>
            </w:pPr>
            <w:r>
              <w:t>1</w:t>
            </w:r>
          </w:p>
        </w:tc>
      </w:tr>
      <w:tr w:rsidR="00ED0A24" w:rsidTr="00ED0A2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24" w:rsidRDefault="00ED0A24">
            <w:pPr>
              <w:ind w:firstLine="0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A24" w:rsidRDefault="00ED0A24">
            <w:pPr>
              <w:ind w:firstLine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24" w:rsidRDefault="00ED0A24">
            <w:pPr>
              <w:ind w:firstLine="0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24" w:rsidRDefault="00ED0A24">
            <w:pPr>
              <w:ind w:firstLine="0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24" w:rsidRDefault="00ED0A24">
            <w:pPr>
              <w:ind w:firstLine="0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A24" w:rsidRDefault="00ED0A24">
            <w:pPr>
              <w:ind w:firstLine="0"/>
            </w:pPr>
          </w:p>
        </w:tc>
      </w:tr>
    </w:tbl>
    <w:p w:rsidR="00ED0A24" w:rsidRDefault="00ED0A24" w:rsidP="00ED0A24">
      <w:pPr>
        <w:rPr>
          <w:b/>
        </w:rPr>
      </w:pPr>
    </w:p>
    <w:p w:rsidR="00ED0A24" w:rsidRDefault="00ED0A24" w:rsidP="00ED0A24">
      <w:pPr>
        <w:pStyle w:val="3"/>
      </w:pPr>
      <w:r>
        <w:t>4. Ресурсное обеспечение программы</w:t>
      </w:r>
    </w:p>
    <w:p w:rsidR="00ED0A24" w:rsidRDefault="00ED0A24" w:rsidP="00ED0A24">
      <w:r>
        <w:t xml:space="preserve"> </w:t>
      </w:r>
    </w:p>
    <w:p w:rsidR="00ED0A24" w:rsidRDefault="00ED0A24" w:rsidP="00ED0A24">
      <w:r>
        <w:t>Финансирование мероприятий программы осуществляется в пределах средств, утверждённых в бюджете поселения, на 2014 -2016 годы объём финансирования составляет 15 тыс. руб.</w:t>
      </w:r>
    </w:p>
    <w:p w:rsidR="00ED0A24" w:rsidRDefault="00ED0A24" w:rsidP="00ED0A24">
      <w:pPr>
        <w:pStyle w:val="3"/>
        <w:rPr>
          <w:b/>
          <w:bCs/>
        </w:rPr>
      </w:pPr>
    </w:p>
    <w:p w:rsidR="00ED0A24" w:rsidRDefault="00ED0A24" w:rsidP="00ED0A24">
      <w:pPr>
        <w:pStyle w:val="3"/>
        <w:rPr>
          <w:b/>
          <w:bCs/>
        </w:rPr>
      </w:pPr>
      <w:r>
        <w:rPr>
          <w:b/>
          <w:bCs/>
        </w:rPr>
        <w:t>5. Механизм реализации и порядок координации программ</w:t>
      </w:r>
      <w:r w:rsidR="00BE0A85">
        <w:rPr>
          <w:b/>
          <w:bCs/>
        </w:rPr>
        <w:t>н</w:t>
      </w:r>
      <w:r>
        <w:rPr>
          <w:b/>
          <w:bCs/>
        </w:rPr>
        <w:t>ых мероприятий.</w:t>
      </w:r>
    </w:p>
    <w:p w:rsidR="00ED0A24" w:rsidRDefault="00ED0A24" w:rsidP="00ED0A24">
      <w:pPr>
        <w:pStyle w:val="3"/>
        <w:rPr>
          <w:b/>
          <w:bCs/>
        </w:rPr>
      </w:pPr>
    </w:p>
    <w:p w:rsidR="00ED0A24" w:rsidRDefault="00ED0A24" w:rsidP="00ED0A24">
      <w:r>
        <w:t xml:space="preserve">Реализацию Программы осуществляет администрация Паньковского сельского поселения. </w:t>
      </w:r>
    </w:p>
    <w:p w:rsidR="00ED0A24" w:rsidRDefault="00ED0A24" w:rsidP="00ED0A24">
      <w:r>
        <w:t>Муниципальный заказчик Программы в лице специально уполномоченного по делам ГО и ЧС Паньковского сельского поселения осуществляет:</w:t>
      </w:r>
    </w:p>
    <w:p w:rsidR="00ED0A24" w:rsidRDefault="00ED0A24" w:rsidP="00ED0A24">
      <w:r>
        <w:t>1. нормативно – правовое и методическое обеспечение реализации Программы;</w:t>
      </w:r>
    </w:p>
    <w:p w:rsidR="00ED0A24" w:rsidRDefault="00ED0A24" w:rsidP="00ED0A24">
      <w:r>
        <w:lastRenderedPageBreak/>
        <w:t>2. сбор и систематизацию информации о реализации программных мероприятий;</w:t>
      </w:r>
    </w:p>
    <w:p w:rsidR="00ED0A24" w:rsidRDefault="00ED0A24" w:rsidP="00ED0A24">
      <w:r>
        <w:t>3. оценку результативности мероприятий Программы;</w:t>
      </w:r>
    </w:p>
    <w:p w:rsidR="00ED0A24" w:rsidRDefault="00ED0A24" w:rsidP="00ED0A24">
      <w:r>
        <w:t>4. мониторинг эффективности деятельности муниципальной службы;</w:t>
      </w:r>
    </w:p>
    <w:p w:rsidR="00ED0A24" w:rsidRDefault="00ED0A24" w:rsidP="00ED0A24">
      <w:r>
        <w:t>5. отчитывается в установленном порядке о ходе реализации Программы.</w:t>
      </w:r>
    </w:p>
    <w:p w:rsidR="00ED0A24" w:rsidRDefault="00ED0A24" w:rsidP="00ED0A24">
      <w:proofErr w:type="gramStart"/>
      <w:r>
        <w:t>Контроль за</w:t>
      </w:r>
      <w:proofErr w:type="gramEnd"/>
      <w:r>
        <w:t xml:space="preserve"> целевым использованием средств бюджета, выделенных на реализацию Программы, осуществляется в соответствии с действующим законодательством.</w:t>
      </w:r>
    </w:p>
    <w:p w:rsidR="00ED0A24" w:rsidRDefault="00ED0A24" w:rsidP="00ED0A24"/>
    <w:p w:rsidR="00ED0A24" w:rsidRDefault="00ED0A24" w:rsidP="00ED0A24">
      <w:pPr>
        <w:pStyle w:val="3"/>
      </w:pPr>
      <w:r>
        <w:rPr>
          <w:b/>
          <w:bCs/>
        </w:rPr>
        <w:t xml:space="preserve">6. </w:t>
      </w:r>
      <w:r>
        <w:t>Организация управления целевой программой и контроль хода ее выполнения</w:t>
      </w:r>
    </w:p>
    <w:p w:rsidR="00ED0A24" w:rsidRDefault="00ED0A24" w:rsidP="00ED0A24">
      <w:pPr>
        <w:pStyle w:val="3"/>
      </w:pPr>
    </w:p>
    <w:p w:rsidR="00ED0A24" w:rsidRDefault="00ED0A24" w:rsidP="00ED0A24">
      <w:pPr>
        <w:ind w:firstLine="720"/>
      </w:pPr>
      <w:r>
        <w:t>Исполнитель Программы, ответственным лицом которого является глава администрации сельского поселения:</w:t>
      </w:r>
    </w:p>
    <w:p w:rsidR="00ED0A24" w:rsidRDefault="00ED0A24" w:rsidP="00ED0A24">
      <w:pPr>
        <w:ind w:firstLine="720"/>
      </w:pPr>
      <w:r>
        <w:t xml:space="preserve">на основании заключенных договоров (соглашений) участвует </w:t>
      </w:r>
      <w:r>
        <w:br/>
        <w:t>в реализации Программы и отвечает за выполнение ее основных направлений;</w:t>
      </w:r>
    </w:p>
    <w:p w:rsidR="00ED0A24" w:rsidRDefault="00ED0A24" w:rsidP="00ED0A24">
      <w:pPr>
        <w:ind w:firstLine="720"/>
      </w:pPr>
      <w:r>
        <w:t xml:space="preserve">участвует в подготовке договоров (соглашений, контрактов) </w:t>
      </w:r>
      <w:r>
        <w:br/>
        <w:t>на выполнение программных мероприятий;</w:t>
      </w:r>
    </w:p>
    <w:p w:rsidR="00ED0A24" w:rsidRDefault="00ED0A24" w:rsidP="00ED0A24">
      <w:pPr>
        <w:ind w:firstLine="720"/>
      </w:pPr>
      <w:r>
        <w:t>в установленном порядке несет ответственность за использование финансовых средств, выделенных  на реализацию программных мероприятий;</w:t>
      </w:r>
    </w:p>
    <w:p w:rsidR="00ED0A24" w:rsidRDefault="00ED0A24" w:rsidP="00ED0A24">
      <w:pPr>
        <w:ind w:firstLine="720"/>
      </w:pPr>
      <w:r>
        <w:t>участвует в подготовке отчетных материалов по вопросам реализации Программы.</w:t>
      </w:r>
    </w:p>
    <w:p w:rsidR="00ED0A24" w:rsidRDefault="00ED0A24" w:rsidP="00ED0A24">
      <w:pPr>
        <w:pStyle w:val="3"/>
      </w:pPr>
    </w:p>
    <w:p w:rsidR="00ED0A24" w:rsidRDefault="00ED0A24" w:rsidP="00ED0A24">
      <w:pPr>
        <w:rPr>
          <w:b/>
        </w:rPr>
      </w:pPr>
      <w:r>
        <w:rPr>
          <w:b/>
        </w:rPr>
        <w:t>7. Оценка эффективности реализации программы.</w:t>
      </w:r>
    </w:p>
    <w:p w:rsidR="00ED0A24" w:rsidRDefault="00ED0A24" w:rsidP="00ED0A24">
      <w:pPr>
        <w:rPr>
          <w:b/>
        </w:rPr>
      </w:pPr>
    </w:p>
    <w:p w:rsidR="00ED0A24" w:rsidRDefault="00ED0A24" w:rsidP="00ED0A24">
      <w:r>
        <w:t>Для оценки эффективности реализации Программы применяются следующие целевые индикаторы:</w:t>
      </w:r>
    </w:p>
    <w:p w:rsidR="00ED0A24" w:rsidRDefault="00ED0A24" w:rsidP="00ED0A24">
      <w:r>
        <w:t>Улучшение обучения населения способам защиты от опасностей, возникающих при ведении боевых действий:</w:t>
      </w:r>
    </w:p>
    <w:p w:rsidR="00ED0A24" w:rsidRDefault="00ED0A24" w:rsidP="00ED0A24">
      <w:r>
        <w:t>- стенды (уголки) гражданской обороны – ежегодно 1 шт.</w:t>
      </w:r>
    </w:p>
    <w:p w:rsidR="000B1DD3" w:rsidRDefault="000B1DD3"/>
    <w:sectPr w:rsidR="000B1DD3" w:rsidSect="000B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A24"/>
    <w:rsid w:val="000B1DD3"/>
    <w:rsid w:val="00536E6E"/>
    <w:rsid w:val="007E092B"/>
    <w:rsid w:val="008731FA"/>
    <w:rsid w:val="00BE0A85"/>
    <w:rsid w:val="00ED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D0A24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D0A24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D0A24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ED0A24"/>
    <w:rPr>
      <w:rFonts w:ascii="Arial" w:eastAsia="Times New Roman" w:hAnsi="Arial" w:cs="Arial"/>
      <w:sz w:val="28"/>
      <w:szCs w:val="26"/>
      <w:lang w:eastAsia="ru-RU"/>
    </w:rPr>
  </w:style>
  <w:style w:type="paragraph" w:customStyle="1" w:styleId="Title">
    <w:name w:val="Title!Название НПА"/>
    <w:basedOn w:val="a"/>
    <w:rsid w:val="00ED0A2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nformat">
    <w:name w:val="ConsPlusNonformat"/>
    <w:semiHidden/>
    <w:rsid w:val="00536E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981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2013-12-04T06:21:00Z</cp:lastPrinted>
  <dcterms:created xsi:type="dcterms:W3CDTF">2013-10-30T08:23:00Z</dcterms:created>
  <dcterms:modified xsi:type="dcterms:W3CDTF">2013-12-04T06:22:00Z</dcterms:modified>
</cp:coreProperties>
</file>