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A0" w:rsidRPr="008203A0" w:rsidRDefault="008203A0" w:rsidP="008203A0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03A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203A0" w:rsidRPr="008203A0" w:rsidRDefault="008203A0" w:rsidP="008203A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3A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8203A0" w:rsidRPr="008203A0" w:rsidRDefault="008203A0" w:rsidP="008203A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3A0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8203A0" w:rsidRPr="008203A0" w:rsidRDefault="008203A0" w:rsidP="008203A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3A0" w:rsidRPr="008203A0" w:rsidRDefault="008203A0" w:rsidP="008203A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3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03A0" w:rsidRPr="008203A0" w:rsidRDefault="008203A0" w:rsidP="008203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203A0" w:rsidRPr="008203A0" w:rsidRDefault="008203A0" w:rsidP="008203A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03A0">
        <w:rPr>
          <w:rFonts w:ascii="Times New Roman" w:hAnsi="Times New Roman" w:cs="Times New Roman"/>
          <w:b/>
          <w:sz w:val="28"/>
          <w:szCs w:val="28"/>
        </w:rPr>
        <w:t>т 17  сентября  2012 г.                                                                        № 63   с.Паньково</w:t>
      </w:r>
    </w:p>
    <w:p w:rsidR="008203A0" w:rsidRDefault="008203A0" w:rsidP="008203A0"/>
    <w:p w:rsidR="008203A0" w:rsidRDefault="008203A0" w:rsidP="008203A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защите персональных данных в Администрации Паньковского сельского поселения </w:t>
      </w:r>
    </w:p>
    <w:p w:rsidR="008203A0" w:rsidRDefault="008203A0" w:rsidP="008203A0"/>
    <w:p w:rsidR="008203A0" w:rsidRDefault="008203A0" w:rsidP="008203A0">
      <w:pPr>
        <w:ind w:firstLine="709"/>
        <w:jc w:val="both"/>
      </w:pPr>
      <w:proofErr w:type="gramStart"/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«О персональных данных»,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687 «Об утверждении Положения об особенностях обработки автоматизации», и в целях</w:t>
      </w:r>
      <w:proofErr w:type="gramEnd"/>
      <w:r>
        <w:t xml:space="preserve"> обеспечения прав и законных интересов работников Администрации Паньковского сельского поселения Новодеревеньковского района Орловской области и иных граждан,</w:t>
      </w:r>
    </w:p>
    <w:p w:rsidR="008203A0" w:rsidRDefault="008203A0" w:rsidP="008203A0">
      <w:pPr>
        <w:ind w:firstLine="709"/>
        <w:jc w:val="both"/>
      </w:pPr>
      <w:r>
        <w:t>ПОСТАНОВЛЯЮ:</w:t>
      </w:r>
    </w:p>
    <w:p w:rsidR="008203A0" w:rsidRDefault="008203A0" w:rsidP="008203A0">
      <w:pPr>
        <w:ind w:firstLine="709"/>
        <w:jc w:val="both"/>
      </w:pPr>
      <w:r>
        <w:t>1. Утвердить Положение о защите персональных данных в Администрации Паньковского сельского поселения Новодеревеньковского района Орловской области согласно приложению.</w:t>
      </w:r>
    </w:p>
    <w:p w:rsidR="008203A0" w:rsidRDefault="008203A0" w:rsidP="008203A0">
      <w:pPr>
        <w:ind w:firstLine="709"/>
        <w:jc w:val="both"/>
      </w:pPr>
      <w:r>
        <w:t xml:space="preserve">2. Ведущему специалисту администрации Паньковского сельского поселения Новодеревеньковского района Орловской области </w:t>
      </w:r>
      <w:proofErr w:type="spellStart"/>
      <w:r>
        <w:t>Кургузовой</w:t>
      </w:r>
      <w:proofErr w:type="spellEnd"/>
      <w:r>
        <w:t xml:space="preserve"> В.Н. обеспечить ознакомление под роспись с настоящим постановлением должностных лиц и работников Администрации Паньковского сельского поселения, которые при исполнении своих функциональных обязанностей имеют доступ к персональным данным работников Администрации Паньковского сельского поселения и иных граждан.</w:t>
      </w:r>
    </w:p>
    <w:p w:rsidR="008203A0" w:rsidRDefault="008203A0" w:rsidP="008203A0">
      <w:pPr>
        <w:ind w:firstLine="709"/>
        <w:jc w:val="both"/>
      </w:pPr>
      <w:r>
        <w:t>3. Обнародовать настоящее постановление.</w:t>
      </w:r>
    </w:p>
    <w:p w:rsidR="008203A0" w:rsidRDefault="008203A0" w:rsidP="008203A0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/>
    <w:p w:rsidR="008203A0" w:rsidRDefault="008203A0" w:rsidP="008203A0">
      <w:r>
        <w:t>Глава Паньковского</w:t>
      </w:r>
    </w:p>
    <w:p w:rsidR="008203A0" w:rsidRDefault="008203A0" w:rsidP="008203A0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>Ю. Н. Жирков</w:t>
      </w:r>
    </w:p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/>
    <w:p w:rsidR="008203A0" w:rsidRDefault="008203A0" w:rsidP="008203A0">
      <w:pPr>
        <w:jc w:val="right"/>
      </w:pPr>
      <w:r>
        <w:lastRenderedPageBreak/>
        <w:t xml:space="preserve"> Приложение</w:t>
      </w:r>
    </w:p>
    <w:p w:rsidR="008203A0" w:rsidRDefault="008203A0" w:rsidP="008203A0">
      <w:pPr>
        <w:jc w:val="right"/>
      </w:pPr>
      <w:r>
        <w:t xml:space="preserve"> к постановлению Администрации</w:t>
      </w:r>
    </w:p>
    <w:p w:rsidR="008203A0" w:rsidRDefault="008203A0" w:rsidP="008203A0">
      <w:pPr>
        <w:jc w:val="right"/>
      </w:pPr>
      <w:r>
        <w:t xml:space="preserve"> Паньковского сельского поселения</w:t>
      </w:r>
    </w:p>
    <w:p w:rsidR="008203A0" w:rsidRDefault="008203A0" w:rsidP="008203A0">
      <w:pPr>
        <w:jc w:val="right"/>
      </w:pPr>
      <w:r>
        <w:t xml:space="preserve"> Новодеревеньковского района Орловской области</w:t>
      </w:r>
    </w:p>
    <w:p w:rsidR="008203A0" w:rsidRDefault="008203A0" w:rsidP="008203A0">
      <w:pPr>
        <w:suppressAutoHyphens/>
        <w:jc w:val="right"/>
      </w:pPr>
      <w:r>
        <w:t xml:space="preserve">от </w:t>
      </w:r>
      <w:r w:rsidRPr="008203A0">
        <w:rPr>
          <w:bCs/>
          <w:color w:val="000000"/>
          <w:spacing w:val="-11"/>
        </w:rPr>
        <w:t>17 сентября</w:t>
      </w:r>
      <w:r>
        <w:rPr>
          <w:b/>
          <w:bCs/>
          <w:color w:val="000000"/>
          <w:spacing w:val="-11"/>
        </w:rPr>
        <w:t xml:space="preserve"> </w:t>
      </w:r>
      <w:r>
        <w:t>2012 года № 63</w:t>
      </w:r>
    </w:p>
    <w:p w:rsidR="008203A0" w:rsidRDefault="008203A0" w:rsidP="008203A0">
      <w:pPr>
        <w:pStyle w:val="2"/>
        <w:rPr>
          <w:b/>
          <w:bCs/>
          <w:sz w:val="24"/>
          <w:szCs w:val="24"/>
        </w:rPr>
      </w:pPr>
    </w:p>
    <w:p w:rsidR="008203A0" w:rsidRDefault="008203A0" w:rsidP="008203A0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8203A0" w:rsidRDefault="008203A0" w:rsidP="008203A0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защите персональных данных в Администрации Паньковского сельского поселения Новодеревеньковского района Орловской области</w:t>
      </w:r>
    </w:p>
    <w:p w:rsidR="008203A0" w:rsidRDefault="008203A0" w:rsidP="008203A0"/>
    <w:p w:rsidR="008203A0" w:rsidRDefault="008203A0" w:rsidP="008203A0">
      <w:pPr>
        <w:pStyle w:val="3"/>
        <w:spacing w:before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1. Общие положения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 xml:space="preserve">Настоящее Положение разработано в соответствии с Конституцией Российской Федерации, Трудовым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«О персональных данных»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8203A0" w:rsidRDefault="008203A0" w:rsidP="008203A0">
      <w:pPr>
        <w:ind w:firstLine="709"/>
        <w:jc w:val="both"/>
      </w:pPr>
      <w:r>
        <w:t>Обработка персональных данных принадлежащих:</w:t>
      </w:r>
    </w:p>
    <w:p w:rsidR="008203A0" w:rsidRDefault="008203A0" w:rsidP="008203A0">
      <w:pPr>
        <w:ind w:firstLine="709"/>
        <w:jc w:val="both"/>
      </w:pPr>
      <w:r>
        <w:t>1) работникам, состоящим в трудовых отношениях с Администрацией поселения;</w:t>
      </w:r>
    </w:p>
    <w:p w:rsidR="008203A0" w:rsidRDefault="008203A0" w:rsidP="008203A0">
      <w:pPr>
        <w:ind w:firstLine="709"/>
        <w:jc w:val="both"/>
      </w:pPr>
      <w:r>
        <w:t xml:space="preserve">2) физическим лицам, состоящим в договорных и иных </w:t>
      </w:r>
      <w:proofErr w:type="spellStart"/>
      <w:proofErr w:type="gramStart"/>
      <w:r>
        <w:t>гражданско</w:t>
      </w:r>
      <w:proofErr w:type="spellEnd"/>
      <w:r>
        <w:t xml:space="preserve"> - правовых</w:t>
      </w:r>
      <w:proofErr w:type="gramEnd"/>
      <w:r>
        <w:t xml:space="preserve"> отношениях с Администрацией поселения;</w:t>
      </w:r>
    </w:p>
    <w:p w:rsidR="008203A0" w:rsidRDefault="008203A0" w:rsidP="008203A0">
      <w:pPr>
        <w:ind w:firstLine="709"/>
        <w:jc w:val="both"/>
      </w:pPr>
      <w:proofErr w:type="gramStart"/>
      <w:r>
        <w:t>3) иным гражданам, с целью: ведения кадрового учета работников, ведения личных дел, формирования кадрового резерва для замещения вакантной должности муниципальной службы, повышения квалификации, проведения аттестации, содействия служащему в прохождении муниципальной службы, формирования конкурсных комиссий, учета (формирования базы данных) граждан, имеющих право на меры социальной поддержки, пособия, доплаты к пенсиям, ежемесячные денежные выплаты, компенсации и иные выплаты, ведения хозяйственного учета, подготовки</w:t>
      </w:r>
      <w:proofErr w:type="gramEnd"/>
      <w:r>
        <w:t xml:space="preserve"> необходимых документов, предоставляемых в налоговые органы, передача персональных данных другим лицам, сбора статистических данных, содействия в трудоустройстве, обучении, обеспечения личной безопасности работников, контроля количества, качества выполняемой работы и обеспечения сохранности имущества, предоставления документации по месту требования; своевременности передачи дел на хранение в установленном порядке при ликвидации организации.</w:t>
      </w:r>
    </w:p>
    <w:p w:rsidR="008203A0" w:rsidRDefault="008203A0" w:rsidP="008203A0">
      <w:pPr>
        <w:tabs>
          <w:tab w:val="left" w:pos="540"/>
        </w:tabs>
        <w:suppressAutoHyphens/>
        <w:ind w:firstLine="709"/>
        <w:jc w:val="both"/>
      </w:pPr>
    </w:p>
    <w:p w:rsidR="008203A0" w:rsidRDefault="008203A0" w:rsidP="008203A0">
      <w:pPr>
        <w:pStyle w:val="2"/>
        <w:spacing w:before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Перечень документов, в которых содержатся сведения, составляющие персональные данные работников Администрации поселения и других граждан</w:t>
      </w:r>
    </w:p>
    <w:p w:rsidR="008203A0" w:rsidRDefault="008203A0" w:rsidP="008203A0">
      <w:pPr>
        <w:pStyle w:val="2"/>
        <w:spacing w:before="0"/>
        <w:ind w:firstLine="709"/>
        <w:jc w:val="both"/>
        <w:rPr>
          <w:bCs/>
          <w:sz w:val="24"/>
          <w:szCs w:val="24"/>
        </w:rPr>
      </w:pPr>
    </w:p>
    <w:p w:rsidR="008203A0" w:rsidRDefault="008203A0" w:rsidP="008203A0">
      <w:pPr>
        <w:pStyle w:val="2"/>
        <w:spacing w:before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документов, в которых содержатся сведения, составляющие персональные данные работников Администрации поселения и других граждан:</w:t>
      </w:r>
    </w:p>
    <w:p w:rsidR="008203A0" w:rsidRDefault="008203A0" w:rsidP="008203A0">
      <w:pPr>
        <w:ind w:firstLine="709"/>
        <w:jc w:val="both"/>
      </w:pPr>
      <w:r>
        <w:t>1) документы, предъявляемые работником при заключении трудового договора;</w:t>
      </w:r>
    </w:p>
    <w:p w:rsidR="008203A0" w:rsidRDefault="008203A0" w:rsidP="008203A0">
      <w:pPr>
        <w:ind w:firstLine="709"/>
        <w:jc w:val="both"/>
      </w:pPr>
      <w:r>
        <w:t>2)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8203A0" w:rsidRDefault="008203A0" w:rsidP="008203A0">
      <w:pPr>
        <w:ind w:firstLine="709"/>
        <w:jc w:val="both"/>
      </w:pPr>
      <w:r>
        <w:lastRenderedPageBreak/>
        <w:t>3)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8203A0" w:rsidRDefault="008203A0" w:rsidP="008203A0">
      <w:pPr>
        <w:ind w:firstLine="709"/>
        <w:jc w:val="both"/>
      </w:pPr>
      <w:r>
        <w:t>4) документы о состоянии здоровья работника, если в соответствии с законодательством он должен пройти предварительный и периодические медицинские осмотры;</w:t>
      </w:r>
    </w:p>
    <w:p w:rsidR="008203A0" w:rsidRDefault="008203A0" w:rsidP="008203A0">
      <w:pPr>
        <w:ind w:firstLine="709"/>
        <w:jc w:val="both"/>
      </w:pPr>
      <w:r>
        <w:t>5) документы, подтверждающие право на дополнительные гарантии и компенсации по определенным основаниям, предусмотренные законодательством (об инвалидности, донорстве, нахождении в зоне воздействия радиации в связи с аварией на Чернобыльской АЭС и другое);</w:t>
      </w:r>
    </w:p>
    <w:p w:rsidR="008203A0" w:rsidRDefault="008203A0" w:rsidP="008203A0">
      <w:pPr>
        <w:ind w:firstLine="709"/>
        <w:jc w:val="both"/>
      </w:pPr>
      <w:r>
        <w:t>6) документы о беременности работницы и возрасте детей для предъявления матери (отцу, иным родственника) установленных законом условий труда, гарантий и компенсаций;</w:t>
      </w:r>
    </w:p>
    <w:p w:rsidR="008203A0" w:rsidRDefault="008203A0" w:rsidP="008203A0">
      <w:pPr>
        <w:ind w:firstLine="709"/>
        <w:jc w:val="both"/>
      </w:pPr>
      <w:r>
        <w:t>7) письма, жалобы и иные обращения и заявления граждан в которых содержится информация о персональных данных заявителей, их родственников и иных граждан;</w:t>
      </w:r>
    </w:p>
    <w:p w:rsidR="008203A0" w:rsidRDefault="008203A0" w:rsidP="008203A0">
      <w:pPr>
        <w:ind w:firstLine="709"/>
        <w:jc w:val="both"/>
      </w:pPr>
      <w:r>
        <w:t>8) письма, поступающие в Администрацию поселения от государственных органов, органов местного самоуправления, предприятий, организаций и учреждений, в которых содержатся персональные данные граждан;</w:t>
      </w:r>
    </w:p>
    <w:p w:rsidR="008203A0" w:rsidRDefault="008203A0" w:rsidP="008203A0">
      <w:pPr>
        <w:ind w:firstLine="709"/>
        <w:jc w:val="both"/>
      </w:pPr>
      <w:r>
        <w:t>9) письменные и устные обращения с жалобами и предложениями в Администрацию поселения, содержащие персональные данные граждан их близких родственников и иных граждан.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2"/>
        <w:spacing w:before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Основные условия проведения сбора и обработки персональных данных работников Администрации поселения, иных граждан, полученных Администрацией поселения в связи с исполнением своих полномочий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>В целях обеспечения прав и свобод человека и гражданина работодатель, в лице Администрации поселения и его представители, при обработке персональных данных ее работников, иных граждан обязаны соблюдать следующие общие требования:</w:t>
      </w:r>
    </w:p>
    <w:p w:rsidR="008203A0" w:rsidRDefault="008203A0" w:rsidP="008203A0">
      <w:pPr>
        <w:ind w:firstLine="709"/>
        <w:jc w:val="both"/>
      </w:pPr>
      <w: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его личной безопасности, контроля количества и качества выполняемой работы и обеспечения сохранности имущества;</w:t>
      </w:r>
    </w:p>
    <w:p w:rsidR="008203A0" w:rsidRDefault="008203A0" w:rsidP="008203A0">
      <w:pPr>
        <w:ind w:firstLine="709"/>
        <w:jc w:val="both"/>
      </w:pPr>
      <w:r>
        <w:t xml:space="preserve">2) при определении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(далее – Трудовым кодексом) и иными федеральными законами;</w:t>
      </w:r>
    </w:p>
    <w:p w:rsidR="008203A0" w:rsidRDefault="008203A0" w:rsidP="008203A0">
      <w:pPr>
        <w:ind w:firstLine="709"/>
        <w:jc w:val="both"/>
      </w:pPr>
      <w:r>
        <w:t xml:space="preserve">3)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получать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сообщать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203A0" w:rsidRDefault="008203A0" w:rsidP="008203A0">
      <w:pPr>
        <w:ind w:firstLine="709"/>
        <w:jc w:val="both"/>
      </w:pPr>
      <w:r>
        <w:t xml:space="preserve">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</w:t>
      </w:r>
      <w:r>
        <w:lastRenderedPageBreak/>
        <w:t>вправе получать и обрабатывать данные о частной жизни работника только с его письменного согласия;</w:t>
      </w:r>
    </w:p>
    <w:p w:rsidR="008203A0" w:rsidRDefault="008203A0" w:rsidP="008203A0">
      <w:pPr>
        <w:ind w:firstLine="709"/>
        <w:jc w:val="both"/>
      </w:pPr>
      <w:proofErr w:type="gramStart"/>
      <w: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законами;</w:t>
      </w:r>
      <w:proofErr w:type="gramEnd"/>
    </w:p>
    <w:p w:rsidR="008203A0" w:rsidRDefault="008203A0" w:rsidP="008203A0">
      <w:pPr>
        <w:ind w:firstLine="709"/>
        <w:jc w:val="both"/>
      </w:pPr>
      <w: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203A0" w:rsidRDefault="008203A0" w:rsidP="008203A0">
      <w:pPr>
        <w:ind w:firstLine="709"/>
        <w:jc w:val="both"/>
      </w:pPr>
      <w: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t>дств в п</w:t>
      </w:r>
      <w:proofErr w:type="gramEnd"/>
      <w:r>
        <w:t>орядке, установленном трудовым кодексом и иными федеральными законами;</w:t>
      </w:r>
    </w:p>
    <w:p w:rsidR="008203A0" w:rsidRDefault="008203A0" w:rsidP="008203A0">
      <w:pPr>
        <w:ind w:firstLine="709"/>
        <w:jc w:val="both"/>
      </w:pPr>
      <w: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8203A0" w:rsidRDefault="008203A0" w:rsidP="008203A0">
      <w:pPr>
        <w:ind w:firstLine="709"/>
        <w:jc w:val="both"/>
      </w:pPr>
      <w:r>
        <w:t>9) работники не должны отказываться от своих прав на содержание и защиту тайны;</w:t>
      </w:r>
    </w:p>
    <w:p w:rsidR="008203A0" w:rsidRDefault="008203A0" w:rsidP="008203A0">
      <w:pPr>
        <w:ind w:firstLine="709"/>
        <w:jc w:val="both"/>
      </w:pPr>
      <w:r>
        <w:t>10) работодатели, работники и их представители должны совместно вырабатывать меры защиты персональных данных работников;</w:t>
      </w:r>
    </w:p>
    <w:p w:rsidR="008203A0" w:rsidRDefault="008203A0" w:rsidP="008203A0">
      <w:pPr>
        <w:ind w:firstLine="709"/>
        <w:jc w:val="both"/>
      </w:pPr>
      <w:r>
        <w:t>11) Администрация поселения и ее представители в случае получения при исполнении своих полномочий сведений, содержащих персональные данные иных граждан, обязаны обеспечить соблюдение требований, содержащиеся в настоящем разделе.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2"/>
        <w:spacing w:before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Формирование и ведение дел, касающихся персональных данных работника и иных граждан, полученных Администрацией поселения в связи с исполнением своих полномочий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 xml:space="preserve">4.1. </w:t>
      </w:r>
      <w:proofErr w:type="gramStart"/>
      <w:r>
        <w:t>Персональные данные работника содержатся в личном деле и (или) в личной карточке работника, которые формируются или заполняются на каждого работника ведущим специалистом, отвечающим за кадровую работу Администрации Паньковского сельского поселения Новодеревеньковского района Орловской области при приеме работника на работу в Администрацию поселения, а также, в сведениях о доходах работника, полученных им за календарный год, которые формируются бухгалтером администрации Паньковского сельского</w:t>
      </w:r>
      <w:proofErr w:type="gramEnd"/>
      <w:r>
        <w:t xml:space="preserve"> поселения Новодеревеньковского района Орловской области.</w:t>
      </w:r>
    </w:p>
    <w:p w:rsidR="008203A0" w:rsidRDefault="008203A0" w:rsidP="008203A0">
      <w:pPr>
        <w:ind w:firstLine="709"/>
        <w:jc w:val="both"/>
      </w:pPr>
      <w:r>
        <w:t>4.2. Сведения, содержащие персональные данные, полученные в письменных и устных обращениях граждан с жалобами и предложениями в Администрацию поселения, в связи с исполнением ею своих полномочий.</w:t>
      </w:r>
    </w:p>
    <w:p w:rsidR="008203A0" w:rsidRDefault="008203A0" w:rsidP="008203A0">
      <w:pPr>
        <w:ind w:firstLine="709"/>
        <w:jc w:val="both"/>
      </w:pPr>
      <w:r>
        <w:t>4.3. Изменения в персональных данных работника, произошедшие в течени</w:t>
      </w:r>
      <w:proofErr w:type="gramStart"/>
      <w:r>
        <w:t>и</w:t>
      </w:r>
      <w:proofErr w:type="gramEnd"/>
      <w:r>
        <w:t xml:space="preserve"> календарного года, вносятся в его личное дело и (или) личную карточку ведущим специалистом, либо лицом, которому поручено ведение личных дел или личных карточек работников.</w:t>
      </w:r>
    </w:p>
    <w:p w:rsidR="008203A0" w:rsidRDefault="008203A0" w:rsidP="008203A0">
      <w:pPr>
        <w:ind w:firstLine="709"/>
        <w:jc w:val="both"/>
      </w:pPr>
      <w:r>
        <w:t>Указанные изменения вносятся не позднее, чем в месячный срок после наступления указанного события. Изменения в персональных данных, произошедшие в связи с изменением семейного положения, адреса места жительства, паспортных данных, получением образования, награждением правительственной наградой или присвоением почетного звания и иные персональные данные, предоставляются ведущему специалисту работником и вносятся в его личное дело и (или) личную карточку с согласия работника.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2"/>
        <w:spacing w:before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Порядок и сроки хранения персональных </w:t>
      </w:r>
      <w:proofErr w:type="gramStart"/>
      <w:r>
        <w:rPr>
          <w:b/>
          <w:bCs/>
          <w:sz w:val="24"/>
          <w:szCs w:val="24"/>
        </w:rPr>
        <w:t>данных</w:t>
      </w:r>
      <w:proofErr w:type="gramEnd"/>
      <w:r>
        <w:rPr>
          <w:b/>
          <w:bCs/>
          <w:sz w:val="24"/>
          <w:szCs w:val="24"/>
        </w:rPr>
        <w:t xml:space="preserve"> и их использование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 xml:space="preserve">5.1. Личные дела и (или) личные карточки работников хранятся на бумажных носителях в кабинете ведущего специалиста в металлическом сейфе отдельно по каждому работнику администрации. </w:t>
      </w:r>
    </w:p>
    <w:p w:rsidR="008203A0" w:rsidRDefault="008203A0" w:rsidP="008203A0">
      <w:pPr>
        <w:ind w:firstLine="709"/>
        <w:jc w:val="both"/>
      </w:pPr>
      <w:r>
        <w:t>Личные дела и личные карточки уволенных работников Администрации поселения, хранятся на бумажном носителе в кабинете ведущего специалиста в течение 5 лет, а затем сдаются в установленном порядке в соответствии с утвержденной номенклатурой дел, в архивный отдел Администрации Новодеревеньковского района.</w:t>
      </w:r>
    </w:p>
    <w:p w:rsidR="008203A0" w:rsidRDefault="008203A0" w:rsidP="008203A0">
      <w:pPr>
        <w:ind w:firstLine="709"/>
        <w:jc w:val="both"/>
      </w:pPr>
      <w:r>
        <w:t>5.2. Сведения о доходах работника, полученных им за календарный год, хранятся на бумажных носителях, а также на электронных носителях в компьютере, находящемся в бухгалтерии и отчетности в течение 5 лет.</w:t>
      </w:r>
    </w:p>
    <w:p w:rsidR="008203A0" w:rsidRDefault="008203A0" w:rsidP="008203A0">
      <w:pPr>
        <w:ind w:firstLine="709"/>
        <w:jc w:val="both"/>
      </w:pPr>
      <w:r>
        <w:t>5.3. Сведения, содержащие персональные данные, полученные в письменных и устных обращениях граждан с жалобами и предложениями в Администрации поселения, в связи с исполнением ею своих полномочий, хранятся на бумажных носителях в Администрации поселения в течение 5 лет, а затем уничтожаются в установленном порядке с составлением акта об уничтожении указанных сведений.</w:t>
      </w:r>
    </w:p>
    <w:p w:rsidR="008203A0" w:rsidRDefault="008203A0" w:rsidP="008203A0">
      <w:pPr>
        <w:ind w:firstLine="709"/>
        <w:jc w:val="both"/>
      </w:pPr>
      <w:r>
        <w:t>5.4. Сведения, содержащие персональные данные, полученные в письменных и устных обращениях граждан с жалобами и предложениями в Администрацию поселения, в связи с исполнением ею своих полномочий, хранятся на бумажных носителях в кабинете ведущего специалиста в металлическом сейфе в течение 5 лет.</w:t>
      </w:r>
    </w:p>
    <w:p w:rsidR="008203A0" w:rsidRDefault="008203A0" w:rsidP="008203A0">
      <w:pPr>
        <w:ind w:firstLine="709"/>
        <w:jc w:val="both"/>
      </w:pPr>
      <w:r>
        <w:t>5.5. Доступ к персональным данным работников Администрации поселения без получения специального разрешения имеют глава Паньковского сельского поселения Новодеревеньковского района Орловской области (далее – глава поселения), ведущий специалист, отвечающий за кадровую работу и бухгалтер.</w:t>
      </w:r>
    </w:p>
    <w:p w:rsidR="008203A0" w:rsidRDefault="008203A0" w:rsidP="008203A0">
      <w:pPr>
        <w:ind w:firstLine="709"/>
        <w:jc w:val="both"/>
      </w:pPr>
      <w:r>
        <w:t xml:space="preserve">5.6. </w:t>
      </w:r>
      <w:proofErr w:type="gramStart"/>
      <w:r>
        <w:t>Доступ к сведениям, содержащимся в письменных и устных обращениях граждан с жалобами и предложениями в Администрацию поселения, без специального разрешения имеют глава администрации поселения, ведущий специалист, отвечающий за кадровую работу, а также работники Администрации поселения, которым по письменному поручению главы поселения, поручена подготовка письменного ответа на обращение гражданина в Администрацию поселения.</w:t>
      </w:r>
      <w:proofErr w:type="gramEnd"/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3"/>
        <w:spacing w:before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6. Передача персональных данных работника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>При передаче персональных данных работника работодатель должен соблюдать требования, установленные статьей 88 Трудового кодекса:</w:t>
      </w:r>
    </w:p>
    <w:p w:rsidR="008203A0" w:rsidRDefault="008203A0" w:rsidP="008203A0">
      <w:pPr>
        <w:ind w:firstLine="709"/>
        <w:jc w:val="both"/>
      </w:pPr>
      <w:r>
        <w:t>1)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также в других случаях, предусмотренных Трудовым кодексом или иными федеральными законами;</w:t>
      </w:r>
    </w:p>
    <w:p w:rsidR="008203A0" w:rsidRDefault="008203A0" w:rsidP="008203A0">
      <w:pPr>
        <w:ind w:firstLine="709"/>
        <w:jc w:val="both"/>
      </w:pPr>
      <w:r>
        <w:t>2) не сообщать персональные данные работника в коммерческих целях без его письменного согласия;</w:t>
      </w:r>
    </w:p>
    <w:p w:rsidR="008203A0" w:rsidRDefault="008203A0" w:rsidP="008203A0">
      <w:pPr>
        <w:ind w:firstLine="709"/>
        <w:jc w:val="both"/>
      </w:pPr>
      <w:r>
        <w:t xml:space="preserve">3)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 обязаны </w:t>
      </w:r>
      <w:r>
        <w:lastRenderedPageBreak/>
        <w:t>соблюдать режим секретности (</w:t>
      </w:r>
      <w:proofErr w:type="gramStart"/>
      <w:r>
        <w:t xml:space="preserve">конфиденциальности) </w:t>
      </w:r>
      <w:proofErr w:type="gramEnd"/>
      <w:r>
        <w:t>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законами;</w:t>
      </w:r>
    </w:p>
    <w:p w:rsidR="008203A0" w:rsidRDefault="008203A0" w:rsidP="008203A0">
      <w:pPr>
        <w:ind w:firstLine="709"/>
        <w:jc w:val="both"/>
      </w:pPr>
      <w:r>
        <w:t>4) 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актом, с которым работник должен быть ознакомлен под роспись;</w:t>
      </w:r>
    </w:p>
    <w:p w:rsidR="008203A0" w:rsidRDefault="008203A0" w:rsidP="008203A0">
      <w:pPr>
        <w:ind w:firstLine="709"/>
        <w:jc w:val="both"/>
      </w:pPr>
      <w:r>
        <w:t>5)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203A0" w:rsidRDefault="008203A0" w:rsidP="008203A0">
      <w:pPr>
        <w:ind w:firstLine="709"/>
        <w:jc w:val="both"/>
      </w:pPr>
      <w:r>
        <w:t>6)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3"/>
        <w:spacing w:before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7. Права работников по обеспечению достоверности его персональных данных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 xml:space="preserve">7.1 Работники имеют право на получение полной информации об их персональных данных и обработке этих данных, а также свободный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персональным данным, имеющимся в Администрации поселения.</w:t>
      </w:r>
    </w:p>
    <w:p w:rsidR="008203A0" w:rsidRDefault="008203A0" w:rsidP="008203A0">
      <w:pPr>
        <w:ind w:firstLine="709"/>
        <w:jc w:val="both"/>
      </w:pPr>
      <w:r>
        <w:t>7.2. Работники могут потребовать исключения или внесения исправлений в неверные или неполные персональные данные, а также данные, обработанные с нарушением установленных требований.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3"/>
        <w:spacing w:before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8. Обязанности работника по обеспечению достоверности его персональных данных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 xml:space="preserve">Работники обязаны предоставлять работодателю сведения о себе. </w:t>
      </w:r>
      <w:proofErr w:type="gramStart"/>
      <w:r>
        <w:t>В случае изменения сведений, составляющих персональные данные (фамилия, имя, отчество, адрес, паспортные данные, сведения об образовании, состоянии здоровья (при выявлении противопоказаний для выполнения работы, обусловленной трудовым договором), а также, другие сведения, которые отражены в личном деле и (или) личной карточке работника, работник обязан своевременно сообщать об этом работодателю.</w:t>
      </w:r>
      <w:proofErr w:type="gramEnd"/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pStyle w:val="3"/>
        <w:spacing w:before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9. Ответственность за нарушение установленного порядка и правил работы с персональными данными</w:t>
      </w:r>
    </w:p>
    <w:p w:rsidR="008203A0" w:rsidRDefault="008203A0" w:rsidP="008203A0">
      <w:pPr>
        <w:ind w:firstLine="709"/>
        <w:jc w:val="both"/>
      </w:pPr>
    </w:p>
    <w:p w:rsidR="008203A0" w:rsidRDefault="008203A0" w:rsidP="008203A0">
      <w:pPr>
        <w:ind w:firstLine="709"/>
        <w:jc w:val="both"/>
      </w:pPr>
      <w:r>
        <w:t>Должностные лица и работники Администрации поселения за нарушение ими порядка и правил сбора, хранения, использования или распространения персональных данных несут установленную действующим законодательством ответственность.</w:t>
      </w:r>
    </w:p>
    <w:p w:rsidR="000A2DC0" w:rsidRDefault="000A2DC0" w:rsidP="008203A0">
      <w:pPr>
        <w:ind w:firstLine="709"/>
        <w:jc w:val="both"/>
      </w:pPr>
    </w:p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A0"/>
    <w:rsid w:val="000A2DC0"/>
    <w:rsid w:val="008203A0"/>
    <w:rsid w:val="00F0665C"/>
    <w:rsid w:val="00F4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3A0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2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82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203A0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203A0"/>
    <w:rPr>
      <w:rFonts w:asciiTheme="majorHAnsi" w:eastAsiaTheme="majorEastAsia" w:hAnsiTheme="majorHAnsi" w:cstheme="majorBidi"/>
      <w:color w:val="4F81BD" w:themeColor="accent1"/>
      <w:sz w:val="24"/>
      <w:szCs w:val="20"/>
      <w:lang w:eastAsia="ru-RU"/>
    </w:rPr>
  </w:style>
  <w:style w:type="paragraph" w:customStyle="1" w:styleId="ConsPlusNonformat">
    <w:name w:val="ConsPlusNonformat"/>
    <w:rsid w:val="00820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203A0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2013-05-16T11:03:00Z</dcterms:created>
  <dcterms:modified xsi:type="dcterms:W3CDTF">2013-05-16T11:07:00Z</dcterms:modified>
</cp:coreProperties>
</file>