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25" w:rsidRDefault="001D6725" w:rsidP="001D67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D6725" w:rsidRDefault="001D6725" w:rsidP="001D67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1D6725" w:rsidRDefault="001D6725" w:rsidP="001D67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D6725" w:rsidRDefault="001D6725" w:rsidP="001D67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725" w:rsidRDefault="001D6725" w:rsidP="001D67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6725" w:rsidRDefault="001D6725" w:rsidP="001D672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D6725" w:rsidRDefault="001D6725" w:rsidP="001D672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13 октября  2017 г.                                                                    № 26</w:t>
      </w:r>
    </w:p>
    <w:p w:rsidR="001D6725" w:rsidRDefault="001D6725" w:rsidP="001D672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1D6725" w:rsidRDefault="001D6725" w:rsidP="001D6725">
      <w:pPr>
        <w:shd w:val="clear" w:color="auto" w:fill="FFFFFF"/>
        <w:spacing w:after="225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</w:p>
    <w:p w:rsidR="001D6725" w:rsidRPr="001D6725" w:rsidRDefault="001D6725" w:rsidP="001D6725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b/>
          <w:bCs/>
          <w:color w:val="414141"/>
          <w:sz w:val="28"/>
          <w:szCs w:val="28"/>
        </w:rPr>
        <w:t>О порядке установления, в случае повышения пожарной опасности, особого противопожарного режима в местах летнего отдыха детей</w:t>
      </w:r>
    </w:p>
    <w:p w:rsidR="001D6725" w:rsidRPr="001D6725" w:rsidRDefault="001D6725" w:rsidP="001D6725">
      <w:pPr>
        <w:shd w:val="clear" w:color="auto" w:fill="FFFFFF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1D6725" w:rsidRPr="001D6725" w:rsidRDefault="001D6725" w:rsidP="001D672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В соответствии с п. 9 ст. 14 Федерального закона от 06.10.2003 № 131-ФЗ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п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>оселения</w:t>
      </w:r>
      <w:r w:rsidRPr="001D6725">
        <w:rPr>
          <w:rFonts w:ascii="Times New Roman" w:hAnsi="Times New Roman" w:cs="Times New Roman"/>
          <w:b/>
          <w:bCs/>
          <w:color w:val="414141"/>
          <w:sz w:val="28"/>
          <w:szCs w:val="28"/>
        </w:rPr>
        <w:t> </w:t>
      </w:r>
      <w:proofErr w:type="spellStart"/>
      <w:r w:rsidRPr="001D6725">
        <w:rPr>
          <w:rFonts w:ascii="Times New Roman" w:hAnsi="Times New Roman" w:cs="Times New Roman"/>
          <w:bCs/>
          <w:color w:val="414141"/>
          <w:sz w:val="28"/>
          <w:szCs w:val="28"/>
        </w:rPr>
        <w:t>Новодеревеньковского</w:t>
      </w:r>
      <w:proofErr w:type="spellEnd"/>
      <w:r w:rsidRPr="001D6725">
        <w:rPr>
          <w:rFonts w:ascii="Times New Roman" w:hAnsi="Times New Roman" w:cs="Times New Roman"/>
          <w:bCs/>
          <w:color w:val="414141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b/>
          <w:bCs/>
          <w:color w:val="414141"/>
          <w:sz w:val="28"/>
          <w:szCs w:val="28"/>
        </w:rPr>
        <w:t xml:space="preserve"> </w:t>
      </w:r>
      <w:r w:rsidRPr="001D6725">
        <w:rPr>
          <w:rFonts w:ascii="Times New Roman" w:hAnsi="Times New Roman" w:cs="Times New Roman"/>
          <w:b/>
          <w:bCs/>
          <w:color w:val="414141"/>
          <w:sz w:val="28"/>
          <w:szCs w:val="28"/>
        </w:rPr>
        <w:t>постановляет:</w:t>
      </w:r>
    </w:p>
    <w:p w:rsidR="001D6725" w:rsidRPr="001D6725" w:rsidRDefault="00B80AF8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1. Рекомендовать директору 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Паньковской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средней общеобразовательной</w:t>
      </w:r>
      <w:r w:rsidR="001D6725"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414141"/>
          <w:sz w:val="28"/>
          <w:szCs w:val="28"/>
        </w:rPr>
        <w:t>ы, расположенной</w:t>
      </w:r>
      <w:r w:rsidR="001D6725"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 на территории </w:t>
      </w:r>
      <w:proofErr w:type="spellStart"/>
      <w:r w:rsidR="001D6725">
        <w:rPr>
          <w:rFonts w:ascii="Times New Roman" w:hAnsi="Times New Roman" w:cs="Times New Roman"/>
          <w:color w:val="414141"/>
          <w:sz w:val="28"/>
          <w:szCs w:val="28"/>
        </w:rPr>
        <w:t>Паньковского</w:t>
      </w:r>
      <w:proofErr w:type="spellEnd"/>
      <w:r w:rsidR="001D6725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сельского поселения, в которой</w:t>
      </w:r>
      <w:r w:rsidR="001D6725"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 организуется летний отдых детей: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1.1. Ежегодно, перед началом действия летнего лагеря отдыха, разработать и согласовать с отделением надзорной деятельности </w:t>
      </w:r>
      <w:r w:rsidR="00B80AF8">
        <w:rPr>
          <w:rFonts w:ascii="Times New Roman" w:hAnsi="Times New Roman" w:cs="Times New Roman"/>
          <w:color w:val="414141"/>
          <w:sz w:val="28"/>
          <w:szCs w:val="28"/>
        </w:rPr>
        <w:t xml:space="preserve">МОНД и </w:t>
      </w:r>
      <w:proofErr w:type="gramStart"/>
      <w:r w:rsidR="00B80AF8">
        <w:rPr>
          <w:rFonts w:ascii="Times New Roman" w:hAnsi="Times New Roman" w:cs="Times New Roman"/>
          <w:color w:val="414141"/>
          <w:sz w:val="28"/>
          <w:szCs w:val="28"/>
        </w:rPr>
        <w:t>ПР</w:t>
      </w:r>
      <w:proofErr w:type="gramEnd"/>
      <w:r w:rsidR="00B80AF8">
        <w:rPr>
          <w:rFonts w:ascii="Times New Roman" w:hAnsi="Times New Roman" w:cs="Times New Roman"/>
          <w:color w:val="414141"/>
          <w:sz w:val="28"/>
          <w:szCs w:val="28"/>
        </w:rPr>
        <w:t xml:space="preserve"> по </w:t>
      </w:r>
      <w:proofErr w:type="spellStart"/>
      <w:r w:rsidR="00B80AF8">
        <w:rPr>
          <w:rFonts w:ascii="Times New Roman" w:hAnsi="Times New Roman" w:cs="Times New Roman"/>
          <w:color w:val="414141"/>
          <w:sz w:val="28"/>
          <w:szCs w:val="28"/>
        </w:rPr>
        <w:t>Краснозоренскому</w:t>
      </w:r>
      <w:proofErr w:type="spellEnd"/>
      <w:r w:rsidR="00B80AF8">
        <w:rPr>
          <w:rFonts w:ascii="Times New Roman" w:hAnsi="Times New Roman" w:cs="Times New Roman"/>
          <w:color w:val="414141"/>
          <w:sz w:val="28"/>
          <w:szCs w:val="28"/>
        </w:rPr>
        <w:t xml:space="preserve"> и </w:t>
      </w:r>
      <w:proofErr w:type="spellStart"/>
      <w:r w:rsidR="00B80AF8">
        <w:rPr>
          <w:rFonts w:ascii="Times New Roman" w:hAnsi="Times New Roman" w:cs="Times New Roman"/>
          <w:color w:val="414141"/>
          <w:sz w:val="28"/>
          <w:szCs w:val="28"/>
        </w:rPr>
        <w:t>Новодеревеньковскому</w:t>
      </w:r>
      <w:proofErr w:type="spellEnd"/>
      <w:r w:rsidR="00B80AF8">
        <w:rPr>
          <w:rFonts w:ascii="Times New Roman" w:hAnsi="Times New Roman" w:cs="Times New Roman"/>
          <w:color w:val="414141"/>
          <w:sz w:val="28"/>
          <w:szCs w:val="28"/>
        </w:rPr>
        <w:t xml:space="preserve"> районам Орловской 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>области планы мероприятий по недопущению пожаров в период проведения летнего отдыха детей;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1.2. Перед началом </w:t>
      </w:r>
      <w:r w:rsidR="00B80AF8"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действия летнего лагеря отдыха 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>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>1.4. Не реже одного раза проводить практические тренировки по отработке планов эвакуации в случае возникновения пожара;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2. В случае повышения пожарной опасности в местах летнего отдыха постановлением администрации 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>сельского поселения вводится особый противопожарный режим. При этом: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lastRenderedPageBreak/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3. Обнародовать настоящее постановление в соответствии с Уставом 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>сельского поселения.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4. </w:t>
      </w:r>
      <w:proofErr w:type="gramStart"/>
      <w:r w:rsidRPr="001D6725">
        <w:rPr>
          <w:rFonts w:ascii="Times New Roman" w:hAnsi="Times New Roman" w:cs="Times New Roman"/>
          <w:color w:val="414141"/>
          <w:sz w:val="28"/>
          <w:szCs w:val="28"/>
        </w:rPr>
        <w:t>Контроль за</w:t>
      </w:r>
      <w:proofErr w:type="gramEnd"/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 исполнением на</w:t>
      </w:r>
      <w:r>
        <w:rPr>
          <w:rFonts w:ascii="Times New Roman" w:hAnsi="Times New Roman" w:cs="Times New Roman"/>
          <w:color w:val="414141"/>
          <w:sz w:val="28"/>
          <w:szCs w:val="28"/>
        </w:rPr>
        <w:t>стоящего постановления возлагаю на себя.</w:t>
      </w:r>
    </w:p>
    <w:p w:rsidR="001D6725" w:rsidRPr="001D6725" w:rsidRDefault="001D6725" w:rsidP="001D6725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1D6725" w:rsidRPr="001D6725" w:rsidRDefault="001D6725" w:rsidP="001D6725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</w:p>
    <w:p w:rsidR="001D6725" w:rsidRPr="001D6725" w:rsidRDefault="001D6725" w:rsidP="001D6725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  <w:r w:rsidRPr="001D6725">
        <w:rPr>
          <w:rFonts w:ascii="Times New Roman" w:hAnsi="Times New Roman" w:cs="Times New Roman"/>
          <w:color w:val="41414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1D6725">
        <w:rPr>
          <w:rFonts w:ascii="Times New Roman" w:hAnsi="Times New Roman" w:cs="Times New Roman"/>
          <w:color w:val="41414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                                 Н.В. Хованская</w:t>
      </w:r>
    </w:p>
    <w:p w:rsidR="004F3F4B" w:rsidRDefault="004F3F4B"/>
    <w:sectPr w:rsidR="004F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725"/>
    <w:rsid w:val="001D6725"/>
    <w:rsid w:val="004F3F4B"/>
    <w:rsid w:val="00B8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1D6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2017-10-16T12:44:00Z</dcterms:created>
  <dcterms:modified xsi:type="dcterms:W3CDTF">2017-10-16T13:03:00Z</dcterms:modified>
</cp:coreProperties>
</file>