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D7" w:rsidRPr="00A430D7" w:rsidRDefault="00A430D7" w:rsidP="00A430D7">
      <w:pPr>
        <w:spacing w:after="0" w:line="240" w:lineRule="auto"/>
        <w:ind w:left="3544" w:hanging="524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30D7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Орловская область</w:t>
      </w:r>
    </w:p>
    <w:p w:rsidR="00A430D7" w:rsidRPr="00A430D7" w:rsidRDefault="00A430D7" w:rsidP="00A430D7">
      <w:pPr>
        <w:spacing w:after="0" w:line="240" w:lineRule="auto"/>
        <w:ind w:hanging="524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30D7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Новодеревеньковский район</w:t>
      </w:r>
    </w:p>
    <w:p w:rsidR="00A430D7" w:rsidRPr="00A430D7" w:rsidRDefault="00A430D7" w:rsidP="00A430D7">
      <w:pPr>
        <w:spacing w:after="0" w:line="240" w:lineRule="auto"/>
        <w:ind w:hanging="524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30D7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proofErr w:type="spellStart"/>
      <w:r w:rsidRPr="00A430D7">
        <w:rPr>
          <w:rFonts w:ascii="Times New Roman" w:eastAsia="Times New Roman" w:hAnsi="Times New Roman" w:cs="Times New Roman"/>
          <w:b/>
          <w:sz w:val="32"/>
          <w:szCs w:val="32"/>
        </w:rPr>
        <w:t>Паньковский</w:t>
      </w:r>
      <w:proofErr w:type="spellEnd"/>
      <w:r w:rsidRPr="00A430D7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сельский Совет народных депутатов</w:t>
      </w:r>
    </w:p>
    <w:p w:rsidR="00A430D7" w:rsidRPr="00A430D7" w:rsidRDefault="00A430D7" w:rsidP="00A430D7">
      <w:pPr>
        <w:spacing w:after="0" w:line="240" w:lineRule="auto"/>
        <w:ind w:hanging="524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30D7">
        <w:rPr>
          <w:rFonts w:ascii="Times New Roman" w:eastAsia="Times New Roman" w:hAnsi="Times New Roman" w:cs="Times New Roman"/>
          <w:b/>
          <w:sz w:val="32"/>
          <w:szCs w:val="32"/>
        </w:rPr>
        <w:t>с. Паньково</w:t>
      </w:r>
    </w:p>
    <w:p w:rsidR="00A430D7" w:rsidRPr="00A430D7" w:rsidRDefault="00A430D7" w:rsidP="00A430D7">
      <w:pPr>
        <w:spacing w:after="0" w:line="240" w:lineRule="auto"/>
        <w:ind w:hanging="524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30D7">
        <w:rPr>
          <w:rFonts w:ascii="Times New Roman" w:eastAsia="Times New Roman" w:hAnsi="Times New Roman" w:cs="Times New Roman"/>
          <w:b/>
          <w:sz w:val="32"/>
          <w:szCs w:val="32"/>
        </w:rPr>
        <w:t>2-31-23</w:t>
      </w:r>
    </w:p>
    <w:p w:rsidR="00A430D7" w:rsidRPr="00A430D7" w:rsidRDefault="00A430D7" w:rsidP="00A430D7">
      <w:pPr>
        <w:spacing w:after="0" w:line="240" w:lineRule="auto"/>
        <w:ind w:hanging="538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30D7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</w:t>
      </w:r>
    </w:p>
    <w:p w:rsidR="00A430D7" w:rsidRPr="00A430D7" w:rsidRDefault="00A430D7" w:rsidP="00A430D7">
      <w:pPr>
        <w:spacing w:after="0" w:line="240" w:lineRule="auto"/>
        <w:ind w:hanging="538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30D7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  <w:proofErr w:type="gramStart"/>
      <w:r w:rsidRPr="00A430D7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430D7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A430D7" w:rsidRPr="00A430D7" w:rsidRDefault="00A430D7" w:rsidP="00A430D7">
      <w:pPr>
        <w:tabs>
          <w:tab w:val="left" w:pos="4678"/>
        </w:tabs>
        <w:spacing w:after="0" w:line="240" w:lineRule="auto"/>
        <w:ind w:hanging="538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30D7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</w:t>
      </w:r>
      <w:r w:rsidR="00D16A1A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</w:t>
      </w:r>
      <w:r w:rsidRPr="00A430D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16A1A">
        <w:rPr>
          <w:rFonts w:ascii="Times New Roman" w:eastAsia="Times New Roman" w:hAnsi="Times New Roman" w:cs="Times New Roman"/>
          <w:b/>
          <w:sz w:val="32"/>
          <w:szCs w:val="32"/>
        </w:rPr>
        <w:t>(Проект)</w:t>
      </w:r>
      <w:r w:rsidRPr="00A430D7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E879A5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A430D7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</w:t>
      </w:r>
    </w:p>
    <w:p w:rsidR="00A430D7" w:rsidRPr="00A430D7" w:rsidRDefault="00A430D7" w:rsidP="00A430D7">
      <w:pPr>
        <w:spacing w:after="0" w:line="240" w:lineRule="auto"/>
        <w:ind w:hanging="538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30D7">
        <w:rPr>
          <w:rFonts w:ascii="Times New Roman" w:eastAsia="Times New Roman" w:hAnsi="Times New Roman" w:cs="Times New Roman"/>
          <w:b/>
          <w:sz w:val="32"/>
          <w:szCs w:val="32"/>
        </w:rPr>
        <w:t xml:space="preserve">от 18 августа 2014 года       </w:t>
      </w:r>
      <w:r w:rsidR="00426A25">
        <w:rPr>
          <w:rFonts w:ascii="Times New Roman" w:hAnsi="Times New Roman" w:cs="Times New Roman"/>
          <w:b/>
          <w:sz w:val="32"/>
          <w:szCs w:val="32"/>
        </w:rPr>
        <w:t xml:space="preserve">                  от  _________</w:t>
      </w:r>
      <w:r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Pr="00A430D7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                       </w:t>
      </w:r>
      <w:r w:rsidR="00E879A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426A25">
        <w:rPr>
          <w:rFonts w:ascii="Times New Roman" w:hAnsi="Times New Roman" w:cs="Times New Roman"/>
          <w:b/>
          <w:sz w:val="32"/>
          <w:szCs w:val="32"/>
        </w:rPr>
        <w:t xml:space="preserve">                           № ___</w:t>
      </w:r>
    </w:p>
    <w:p w:rsidR="00A430D7" w:rsidRPr="00A430D7" w:rsidRDefault="00A430D7" w:rsidP="00A4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A430D7" w:rsidRDefault="00A430D7" w:rsidP="00A430D7">
      <w:pPr>
        <w:tabs>
          <w:tab w:val="left" w:pos="-2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Паньковского сельского Совета от 23.08.2019 года № 24/4 «</w:t>
      </w:r>
      <w:r w:rsidRPr="00A430D7">
        <w:rPr>
          <w:rFonts w:ascii="Times New Roman" w:eastAsia="Times New Roman" w:hAnsi="Times New Roman" w:cs="Times New Roman"/>
          <w:sz w:val="28"/>
          <w:szCs w:val="28"/>
        </w:rPr>
        <w:t>О бюджетном процессе в Администрации Паньковского сельского поселения Новодеревеньковского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30D7" w:rsidRDefault="00A430D7" w:rsidP="00A430D7">
      <w:pPr>
        <w:tabs>
          <w:tab w:val="left" w:pos="-2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0D3" w:rsidRPr="009770D3" w:rsidRDefault="009770D3" w:rsidP="009770D3">
      <w:pPr>
        <w:pStyle w:val="1"/>
        <w:shd w:val="clear" w:color="auto" w:fill="auto"/>
        <w:spacing w:line="317" w:lineRule="exact"/>
        <w:ind w:left="80" w:right="80" w:firstLine="720"/>
        <w:rPr>
          <w:sz w:val="24"/>
          <w:szCs w:val="24"/>
        </w:rPr>
      </w:pPr>
      <w:r w:rsidRPr="009770D3">
        <w:rPr>
          <w:sz w:val="24"/>
          <w:szCs w:val="24"/>
        </w:rPr>
        <w:t xml:space="preserve">Во исполнение закона от 31.07.2020 года № 263-Ф3 «О внесении изменений в Бюджетный кодекс Российской Федерации и отдельные законодательные акты Российской Федерации» внесены изменения в статью 174.1. Бюджетного кодекса РФ, определяющие прогнозирование доходов бюджета, </w:t>
      </w:r>
      <w:proofErr w:type="spellStart"/>
      <w:r w:rsidRPr="009770D3">
        <w:rPr>
          <w:sz w:val="24"/>
          <w:szCs w:val="24"/>
        </w:rPr>
        <w:t>Паньковский</w:t>
      </w:r>
      <w:proofErr w:type="spellEnd"/>
      <w:r w:rsidRPr="009770D3">
        <w:rPr>
          <w:sz w:val="24"/>
          <w:szCs w:val="24"/>
        </w:rPr>
        <w:t xml:space="preserve"> сельский Совет народных депутатов РЕШИЛ:</w:t>
      </w:r>
    </w:p>
    <w:p w:rsidR="009770D3" w:rsidRPr="009770D3" w:rsidRDefault="009770D3" w:rsidP="00A430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30D7" w:rsidRPr="009770D3" w:rsidRDefault="009770D3" w:rsidP="00A430D7">
      <w:pPr>
        <w:jc w:val="both"/>
        <w:rPr>
          <w:rFonts w:ascii="Times New Roman" w:hAnsi="Times New Roman" w:cs="Times New Roman"/>
          <w:sz w:val="24"/>
          <w:szCs w:val="24"/>
        </w:rPr>
      </w:pPr>
      <w:r w:rsidRPr="009770D3">
        <w:rPr>
          <w:rFonts w:ascii="Times New Roman" w:hAnsi="Times New Roman" w:cs="Times New Roman"/>
          <w:b/>
          <w:bCs/>
          <w:sz w:val="24"/>
          <w:szCs w:val="24"/>
        </w:rPr>
        <w:t>«Статью 47</w:t>
      </w:r>
      <w:r w:rsidR="00A430D7" w:rsidRPr="009770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430D7" w:rsidRPr="009770D3">
        <w:rPr>
          <w:rFonts w:ascii="Times New Roman" w:hAnsi="Times New Roman" w:cs="Times New Roman"/>
          <w:sz w:val="24"/>
          <w:szCs w:val="24"/>
        </w:rPr>
        <w:t> </w:t>
      </w:r>
      <w:r w:rsidR="00A430D7" w:rsidRPr="009770D3">
        <w:rPr>
          <w:rFonts w:ascii="Times New Roman" w:hAnsi="Times New Roman" w:cs="Times New Roman"/>
          <w:b/>
          <w:sz w:val="24"/>
          <w:szCs w:val="24"/>
        </w:rPr>
        <w:t>Прогнозирование доходов бюджета сельского поселения</w:t>
      </w:r>
      <w:r w:rsidRPr="009770D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770D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770D3" w:rsidRPr="009770D3" w:rsidRDefault="009770D3" w:rsidP="009770D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9770D3">
        <w:t>«</w:t>
      </w:r>
      <w:r w:rsidRPr="009770D3">
        <w:rPr>
          <w:color w:val="000000"/>
        </w:rPr>
        <w:t xml:space="preserve">1. </w:t>
      </w:r>
      <w:proofErr w:type="gramStart"/>
      <w:r w:rsidRPr="009770D3">
        <w:rPr>
          <w:color w:val="000000"/>
        </w:rPr>
        <w:t>Доходы бюджета прогнозируются на основе прогноза социально-экономического развития территории, действующего на день внесения проекта закона (решения) о бюджете в законодательный (представительный) орган,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субъектов Российской Федерации и муниципальных правовых</w:t>
      </w:r>
      <w:proofErr w:type="gramEnd"/>
      <w:r w:rsidRPr="009770D3">
        <w:rPr>
          <w:color w:val="000000"/>
        </w:rPr>
        <w:t xml:space="preserve"> актов представительных органов муниципальных образований, устанавливающих неналоговые доходы бюджетов бюджетной системы Российской Федерации.</w:t>
      </w:r>
    </w:p>
    <w:p w:rsidR="009770D3" w:rsidRPr="009770D3" w:rsidRDefault="009770D3" w:rsidP="00977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0D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9770D3">
        <w:rPr>
          <w:rFonts w:ascii="Times New Roman" w:eastAsia="Times New Roman" w:hAnsi="Times New Roman" w:cs="Times New Roman"/>
          <w:sz w:val="24"/>
          <w:szCs w:val="24"/>
        </w:rPr>
        <w:t>Положения федеральных законов, законов субъектов Российской Федерации, муниципальных правовых актов представительных органов муниципальных образований, приводящих к изменению общего объема доходов соответствующего бюджета и принятых после внесения проекта закона (решения) о бюджете на рассмотрение в законодательный (представительный) орган,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года».</w:t>
      </w:r>
      <w:proofErr w:type="gramEnd"/>
    </w:p>
    <w:p w:rsidR="009770D3" w:rsidRPr="009770D3" w:rsidRDefault="009770D3" w:rsidP="00A43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0D7" w:rsidRPr="00A430D7" w:rsidRDefault="00A430D7" w:rsidP="00A430D7">
      <w:pPr>
        <w:tabs>
          <w:tab w:val="left" w:pos="-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62D8" w:rsidRPr="009770D3" w:rsidRDefault="009770D3">
      <w:pPr>
        <w:rPr>
          <w:rFonts w:ascii="Times New Roman" w:hAnsi="Times New Roman" w:cs="Times New Roman"/>
          <w:sz w:val="24"/>
          <w:szCs w:val="24"/>
        </w:rPr>
      </w:pPr>
      <w:r w:rsidRPr="009770D3"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Н.В. Хованская</w:t>
      </w:r>
    </w:p>
    <w:sectPr w:rsidR="00CA62D8" w:rsidRPr="009770D3" w:rsidSect="0045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A430D7"/>
    <w:rsid w:val="00426A25"/>
    <w:rsid w:val="00454CCA"/>
    <w:rsid w:val="009770D3"/>
    <w:rsid w:val="00A430D7"/>
    <w:rsid w:val="00A76CEA"/>
    <w:rsid w:val="00CA62D8"/>
    <w:rsid w:val="00D16A1A"/>
    <w:rsid w:val="00E879A5"/>
    <w:rsid w:val="00F9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7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7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70D3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9770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770D3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2021-11-15T09:01:00Z</dcterms:created>
  <dcterms:modified xsi:type="dcterms:W3CDTF">2021-11-26T07:32:00Z</dcterms:modified>
</cp:coreProperties>
</file>