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6025" w:rsidRDefault="00146025" w:rsidP="001460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5" w:rsidRDefault="00CD30E1" w:rsidP="001460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 июля</w:t>
      </w:r>
      <w:r w:rsidR="00146025">
        <w:rPr>
          <w:rFonts w:ascii="Times New Roman" w:hAnsi="Times New Roman" w:cs="Times New Roman"/>
          <w:b/>
          <w:sz w:val="32"/>
          <w:szCs w:val="32"/>
        </w:rPr>
        <w:t xml:space="preserve"> 2023 года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№ 12</w:t>
      </w:r>
    </w:p>
    <w:p w:rsidR="00146025" w:rsidRDefault="00146025" w:rsidP="0014602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146025" w:rsidRPr="001719FA" w:rsidRDefault="00146025" w:rsidP="00146025">
      <w:pPr>
        <w:pStyle w:val="aa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</w:p>
    <w:p w:rsidR="00146025" w:rsidRPr="005459DC" w:rsidRDefault="00146025" w:rsidP="00146025">
      <w:pPr>
        <w:pStyle w:val="aa"/>
        <w:spacing w:before="0" w:beforeAutospacing="0"/>
        <w:jc w:val="center"/>
        <w:rPr>
          <w:b/>
          <w:bCs/>
          <w:kern w:val="2"/>
          <w:sz w:val="27"/>
          <w:szCs w:val="27"/>
        </w:rPr>
      </w:pPr>
      <w:r w:rsidRPr="001719FA">
        <w:rPr>
          <w:b/>
          <w:bCs/>
          <w:kern w:val="2"/>
          <w:sz w:val="27"/>
          <w:szCs w:val="27"/>
        </w:rPr>
        <w:t>ОБ УТВЕРЖДЕНИИ ПОЛОЖЕНИЯ</w:t>
      </w:r>
      <w:r w:rsidRPr="001719FA">
        <w:rPr>
          <w:b/>
          <w:bCs/>
          <w:kern w:val="2"/>
          <w:sz w:val="27"/>
          <w:szCs w:val="27"/>
        </w:rPr>
        <w:br/>
        <w:t xml:space="preserve">О ПОРЯДКЕ ИСПОЛЬЗОВАНИЯ БЮДЖЕТНЫХ АССИГНОВАНИЙ РЕЗЕРВНОГО ФОНДА АДМИНИСТРАЦИИ </w:t>
      </w:r>
      <w:r w:rsidRPr="005459DC">
        <w:rPr>
          <w:b/>
          <w:bCs/>
          <w:kern w:val="2"/>
          <w:sz w:val="27"/>
          <w:szCs w:val="27"/>
        </w:rPr>
        <w:t>ПАНЬКОВСКОГО СЕЛЬСКОГО ПОСЕЛЕНИЯ НОВОДЕРЕВЕНЬКОВСКОГО РАЙОНА ОРЛОВСКОЙ ОБЛАСТИ</w:t>
      </w:r>
    </w:p>
    <w:p w:rsidR="00146025" w:rsidRPr="00146025" w:rsidRDefault="00146025" w:rsidP="0014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статьей 46 Устава </w:t>
      </w:r>
      <w:proofErr w:type="spellStart"/>
      <w:r w:rsidRPr="00146025">
        <w:rPr>
          <w:rFonts w:ascii="Times New Roman" w:hAnsi="Times New Roman" w:cs="Times New Roman"/>
          <w:kern w:val="2"/>
          <w:sz w:val="28"/>
          <w:szCs w:val="28"/>
        </w:rPr>
        <w:t>Паньковского</w:t>
      </w:r>
      <w:proofErr w:type="spellEnd"/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146025">
        <w:rPr>
          <w:rFonts w:ascii="Times New Roman" w:hAnsi="Times New Roman" w:cs="Times New Roman"/>
          <w:kern w:val="2"/>
          <w:sz w:val="28"/>
          <w:szCs w:val="28"/>
        </w:rPr>
        <w:t>Новодеревеньковского</w:t>
      </w:r>
      <w:proofErr w:type="spellEnd"/>
      <w:r w:rsidRPr="00146025">
        <w:rPr>
          <w:rFonts w:ascii="Times New Roman" w:hAnsi="Times New Roman" w:cs="Times New Roman"/>
          <w:kern w:val="2"/>
          <w:sz w:val="28"/>
          <w:szCs w:val="28"/>
        </w:rPr>
        <w:t xml:space="preserve"> района Орловской области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администрация </w:t>
      </w:r>
      <w:proofErr w:type="spellStart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Паньковского</w:t>
      </w:r>
      <w:proofErr w:type="spellEnd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</w:t>
      </w:r>
      <w:proofErr w:type="spellEnd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Орловской области </w:t>
      </w: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</w:t>
      </w: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:rsidR="00146025" w:rsidRPr="00AF13E4" w:rsidRDefault="00146025" w:rsidP="00AF13E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Положение о порядке использования бюджетных ассигнований резервного фонда администрации </w:t>
      </w:r>
      <w:proofErr w:type="spellStart"/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>Паньковского</w:t>
      </w:r>
      <w:proofErr w:type="spellEnd"/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</w:t>
      </w:r>
      <w:proofErr w:type="spellEnd"/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Орловской области</w:t>
      </w:r>
      <w:r w:rsidRPr="00AF13E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F13E4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F13E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F13E4" w:rsidRPr="00AF13E4" w:rsidRDefault="00AF13E4" w:rsidP="00AF13E4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AF13E4">
        <w:rPr>
          <w:rFonts w:ascii="Times New Roman" w:eastAsia="Times New Roman" w:hAnsi="Times New Roman" w:cs="Times New Roman"/>
          <w:sz w:val="28"/>
          <w:szCs w:val="28"/>
        </w:rPr>
        <w:t>Паньковского</w:t>
      </w:r>
      <w:proofErr w:type="spellEnd"/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AF13E4" w:rsidRPr="00AF13E4" w:rsidRDefault="00AF13E4" w:rsidP="00AF13E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F13E4">
        <w:rPr>
          <w:rFonts w:ascii="Times New Roman" w:eastAsia="Times New Roman" w:hAnsi="Times New Roman" w:cs="Times New Roman"/>
          <w:sz w:val="28"/>
          <w:szCs w:val="28"/>
        </w:rPr>
        <w:t> 2.1.От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28.03.2008 года № 6</w:t>
      </w:r>
      <w:r w:rsidRPr="00AF13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C440D3" w:rsidRPr="0076375A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3.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Разместить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настоящее постановление на официальном сайте администрации </w:t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76375A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76375A">
        <w:rPr>
          <w:sz w:val="28"/>
          <w:szCs w:val="28"/>
        </w:rPr>
        <w:t xml:space="preserve">в </w:t>
      </w:r>
      <w:r w:rsidR="0076375A" w:rsidRPr="007637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76375A">
        <w:rPr>
          <w:rFonts w:ascii="Times New Roman" w:eastAsiaTheme="minorHAnsi" w:hAnsi="Times New Roman" w:cs="Times New Roman"/>
          <w:sz w:val="28"/>
          <w:lang w:eastAsia="en-US" w:bidi="en-US"/>
        </w:rPr>
        <w:t>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 Настоящее постановление вступает в силу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со дня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его официального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обнародования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:rsidR="00216845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.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исполнением настоящего постановления оставляю за собой.</w:t>
      </w: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7B4796" w:rsidRDefault="00C440D3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CF5B67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="00216845"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поселения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</w:t>
      </w:r>
      <w:r w:rsidR="002168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</w:t>
      </w:r>
      <w:r w:rsidR="00BC7B4B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Н.В. Хованская</w:t>
      </w:r>
    </w:p>
    <w:p w:rsidR="00C440D3" w:rsidRPr="00C440D3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УТВЕРЖДЕНО</w:t>
      </w:r>
    </w:p>
    <w:p w:rsidR="00146025" w:rsidRDefault="00C440D3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постановлением администрации </w:t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</w:p>
    <w:p w:rsidR="00146025" w:rsidRDefault="00146025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proofErr w:type="spellStart"/>
      <w:r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</w:t>
      </w:r>
    </w:p>
    <w:p w:rsidR="00C440D3" w:rsidRPr="00C440D3" w:rsidRDefault="00146025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</w:p>
    <w:p w:rsidR="00C440D3" w:rsidRPr="00C440D3" w:rsidRDefault="00CD30E1" w:rsidP="00C440D3">
      <w:pPr>
        <w:spacing w:after="0" w:line="252" w:lineRule="auto"/>
        <w:ind w:left="439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от 03.07.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2023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года №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12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146025" w:rsidRDefault="00146025" w:rsidP="00C440D3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t>ПОЛОЖЕНИЕ</w:t>
      </w:r>
      <w:r w:rsidRPr="00146025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О ПОРЯДКЕ ИСПОЛЬЗОВАНИЯ БЮДЖЕТНЫХ АССИГНОВАНИЙ РЕЗЕРВНОГО ФОНДА АДМИНИСТРАЦИИ ПАНЬКОВСКОГО СЕЛЬСКОГО ПОСЕЛЕНИЯ НОВОДЕРЕВЕНЬКОВСКОГО РАЙОНА ОРЛОВСКОЙ ОБЛАСТИ</w:t>
      </w:r>
    </w:p>
    <w:p w:rsidR="00146025" w:rsidRPr="00C440D3" w:rsidRDefault="00146025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Общие положения</w:t>
      </w:r>
    </w:p>
    <w:p w:rsidR="00146025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1.1. Настоящее Положение разработано в соответствии с Бюджетным кодексом Российской Федерации, Уставом </w:t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1.2. Положение о порядке выделения и расходования средств резервного фонда администрации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ab/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14602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14602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– резервный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фонд) устанавливает порядок формирования, расходования и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контроля за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использованием средств резервного фонда.</w:t>
      </w:r>
    </w:p>
    <w:p w:rsidR="00C440D3" w:rsidRPr="00C440D3" w:rsidRDefault="00C440D3" w:rsidP="00C440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1.3. Резервный фонд представляет собой обособленную часть средств бюдж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ета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– местный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образования.</w:t>
      </w:r>
    </w:p>
    <w:p w:rsid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 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440D3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формирования средств резервного фонда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813861" w:rsidRDefault="0003791A" w:rsidP="0003791A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2.1. Р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азмер резервного фонда устанавливается решением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="00B04345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сельского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Совета </w:t>
      </w:r>
      <w:r w:rsidR="00B04345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народных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депутатов о бюджете на </w:t>
      </w:r>
      <w:r w:rsidR="00C440D3"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lastRenderedPageBreak/>
        <w:t>очередной финансовый год и на плановый период и не может превышать 3 процентов общего объёма расходов.</w:t>
      </w:r>
    </w:p>
    <w:p w:rsidR="00C440D3" w:rsidRPr="00C440D3" w:rsidRDefault="00C440D3" w:rsidP="0003791A">
      <w:pPr>
        <w:pStyle w:val="a5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13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2.2. Резервный фонд указывается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2.3.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2.4. Главным распорядителем бюджетных средств резервного фонда в части принятия решения о его использовании является администрация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:rsidR="00C440D3" w:rsidRPr="00C440D3" w:rsidRDefault="00C440D3" w:rsidP="0003791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Направления расходования средств резервного фонда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3.1. Средства резервного фонда расход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уются на финансовое обеспечение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непре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двиденных расходов, связанных с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проведением мероприятий: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1)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предупр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еждение ситуаций, которые могут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привести к нарушению функционирования систем жизнеобеспечения населения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 ликвидацию их последствий;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2)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3) по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оказа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нию разовой материальной помощи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лицам, пострадавшим в результате чрезвычайных ситуаций природного и техногенного характера;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4)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использованию в целях гражданской обороны запасов материально-технических, продовольственных, медицинских и иных средств;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5)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финансирование расходов, обусловленных вступлением в силу вновь принятого законодательства;</w:t>
      </w:r>
    </w:p>
    <w:p w:rsidR="00C440D3" w:rsidRPr="00C440D3" w:rsidRDefault="003033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6) финансирование других непредвиденных расходов, не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предусмотренных решением о местном бюджете.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033D3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4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. Порядок расходования средств резервного фонда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4.1. Планирование средств резервного фонда осуществляется в рамках бюджетной классификации по разделу 0100 «Общегосударственные вопросы», подразделу 0111 «Резервные фонды».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:rsidR="00C440D3" w:rsidRPr="00C440D3" w:rsidRDefault="00C440D3" w:rsidP="003033D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4.2. Основанием для предоставления средств резервного фонда является постановление администрации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033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в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котором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указываются: получатель средств, размер предоставляемых средств, цели осуществления расходо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и источник предоставления средств – резервный фонд, должностное лицо, ответственное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за осуществление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контроля за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использованием предоставленных средств резервного фонда.</w:t>
      </w:r>
    </w:p>
    <w:p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4.3. Основанием для подготовки проекта правового акта о выделении средств на направления, указанные в подпунктах 1,2 пункта 3.1 настоящего Положения, является решение комиссии по предупреждению и ликвидации чрезвычайных ситуаций муниципального образования (далее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-к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омиссия), принятое на основании документов, подтверждающих факт возникновения чрезвычайной ситуации или стихийного бедствия на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территории сельского поселения. </w:t>
      </w:r>
    </w:p>
    <w:p w:rsidR="00D30697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Решен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ие комиссии о необходимости выделения средств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из резервного фонда принимается на основании обраще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>ния организаций (независимо от их организационно-правовой формы), иных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лиц, находящихся в зонах чрезвычайных ситуаций, об оказании финансовой помощи в ликвидации чрезвычайных ситуаций. Об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ращение направляется в комиссию с приложением документов, обосновывающих размер финансовой помощи. 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 администрации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(далее - И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нструкция) согласно приложению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1 к настоящему Положению.</w:t>
      </w:r>
    </w:p>
    <w:p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Обращение, в котором отсутствуют указанные в Инструкции документы, возвращается без рассмотрения.</w:t>
      </w:r>
    </w:p>
    <w:p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Специалист администрации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B04345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района </w:t>
      </w:r>
      <w:r w:rsidR="00B04345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, 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основания выделения средств из резервного фонда; 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размер средств;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источник предостав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ления средств - резервный фонд;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получатель средств резервного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фонда; 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>- направление расходов;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ответственное лицо администрации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поселения, осуществляющее </w:t>
      </w:r>
      <w:proofErr w:type="gramStart"/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использов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анием средств резервного фонда;</w:t>
      </w:r>
    </w:p>
    <w:p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порядок предоставления отчетности об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использовании выделенных средств.</w:t>
      </w:r>
    </w:p>
    <w:p w:rsidR="00D30697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 направлении проекта муниципального правового акта о выделении средств одновременно предоставляются:</w:t>
      </w:r>
    </w:p>
    <w:p w:rsidR="00D30697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копия решения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(выписка из решения) комиссии;</w:t>
      </w:r>
    </w:p>
    <w:p w:rsidR="00C440D3" w:rsidRPr="00C440D3" w:rsidRDefault="00D30697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-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копии документов, представленные на рассмотрение комиссии, в том числе документы с обоснованием размера требуемых средств.</w:t>
      </w:r>
    </w:p>
    <w:p w:rsidR="00C440D3" w:rsidRPr="00C440D3" w:rsidRDefault="00C440D3" w:rsidP="00D30697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4.5. Проект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постановления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администр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ации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о выделении средств из резервного фонда на направления, указанные в подпунктах 5,6 пункта 3.1 настоящего Положения, готовится на основании поручения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главы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принятого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по результатам рассмотрения</w:t>
      </w:r>
      <w:r w:rsidR="00D30697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письменных обращений граждан,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муниципальных учреждений и предприятий. К проекту прилагается письменное обращение (за исключением постановления, подготовленного по инициативе главы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сельского поселения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)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других подтверждающих документов.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D30697" w:rsidP="00CE5D18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5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. </w:t>
      </w:r>
      <w:proofErr w:type="gramStart"/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использованием средств резервного фонда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5.1. Средства резервного фонда подлежат использованию по целевому назначению, определённому постановлением администрации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Выделенные из резервного фонда средства в случае их нецелевого использования, а также остатки неиспользованных средств подлежат возврату в бюджет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</w:p>
    <w:p w:rsidR="00C440D3" w:rsidRPr="00C440D3" w:rsidRDefault="00C440D3" w:rsidP="00D30697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5.2. Получатель средств резервного фонда в месячный срок после проведения соответствующих мероприятий представляет в администрацию отчёт о целевом расходовании средств по форме согласно приложению 2 к настоящему Положению с приложением необходимых подтверждающих документов.</w:t>
      </w:r>
    </w:p>
    <w:p w:rsidR="00C440D3" w:rsidRPr="00C440D3" w:rsidRDefault="00C440D3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В целях исполнения настоящего Положения 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>бухгалтеру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администрации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5.3. Отчет об использовании бюджетны</w:t>
      </w:r>
      <w:r w:rsidR="00671545">
        <w:rPr>
          <w:rFonts w:ascii="Times New Roman" w:eastAsiaTheme="minorHAnsi" w:hAnsi="Times New Roman" w:cstheme="majorBidi"/>
          <w:sz w:val="28"/>
          <w:lang w:eastAsia="en-US" w:bidi="en-US"/>
        </w:rPr>
        <w:t xml:space="preserve">х ассигнований резервного фонда администрации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C440D3" w:rsidRPr="00C440D3" w:rsidRDefault="00C440D3" w:rsidP="006715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5.4. Администрация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Паньковского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proofErr w:type="spellStart"/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Новодеревеньковского</w:t>
      </w:r>
      <w:proofErr w:type="spellEnd"/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района </w:t>
      </w:r>
      <w:r w:rsidR="003E0A11">
        <w:rPr>
          <w:rFonts w:ascii="Times New Roman" w:eastAsiaTheme="minorHAnsi" w:hAnsi="Times New Roman" w:cstheme="majorBidi"/>
          <w:sz w:val="28"/>
          <w:lang w:eastAsia="en-US" w:bidi="en-US"/>
        </w:rPr>
        <w:t>Орловской области</w:t>
      </w:r>
      <w:r w:rsidR="003E0A11"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осуществляет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целевым использованием средств, выделенных из резервного фонда. </w:t>
      </w:r>
    </w:p>
    <w:p w:rsidR="00671545" w:rsidRDefault="00671545" w:rsidP="00CE5D18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3E0A11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3E0A11" w:rsidP="00671545">
      <w:pPr>
        <w:spacing w:after="0" w:line="252" w:lineRule="auto"/>
        <w:ind w:firstLine="709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Приложение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</w:p>
    <w:p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</w:t>
      </w:r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>Паньковского</w:t>
      </w:r>
      <w:proofErr w:type="spellEnd"/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</w:t>
      </w:r>
      <w:proofErr w:type="spellEnd"/>
      <w:r w:rsidR="003E0A11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Орловской области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C440D3" w:rsidP="00671545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И Н С Т </w:t>
      </w:r>
      <w:proofErr w:type="gramStart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>Р</w:t>
      </w:r>
      <w:proofErr w:type="gramEnd"/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У К Ц И Я</w:t>
      </w:r>
    </w:p>
    <w:p w:rsidR="00840971" w:rsidRDefault="003E0A11" w:rsidP="003E0A11">
      <w:pPr>
        <w:spacing w:after="0" w:line="252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Паньковского</w:t>
      </w:r>
      <w:proofErr w:type="spellEnd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</w:p>
    <w:p w:rsidR="00C440D3" w:rsidRPr="00C440D3" w:rsidRDefault="003E0A11" w:rsidP="003E0A11">
      <w:pPr>
        <w:spacing w:after="0" w:line="252" w:lineRule="auto"/>
        <w:jc w:val="center"/>
        <w:rPr>
          <w:rFonts w:ascii="Times New Roman" w:eastAsiaTheme="minorHAnsi" w:hAnsi="Times New Roman" w:cstheme="majorBidi"/>
          <w:sz w:val="28"/>
          <w:lang w:eastAsia="en-US" w:bidi="en-US"/>
        </w:rPr>
      </w:pPr>
      <w:proofErr w:type="spellStart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</w:t>
      </w:r>
      <w:proofErr w:type="spellEnd"/>
      <w:r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Орловской области</w:t>
      </w:r>
    </w:p>
    <w:p w:rsidR="00C440D3" w:rsidRPr="00C440D3" w:rsidRDefault="00C440D3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671545" w:rsidRPr="00B26AAE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1.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proofErr w:type="gramStart"/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Расходование финансовых средств из резервного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фонда администрации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Паньковского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Новодеревеньковского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района Орловской области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(далее – Администрация) на направления, указанны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е в подпунктах 1 - 4 раздела 3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Положения о порядке выделения и расходования средств резервного фонда администрации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Паньковского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Новодеревеньковского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района Орловской области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(далее – резервный фонд), осуществляется на основании следующих документов, представляемых в комиссию по предупреждению и ликвидации чрезвычайных ситуаций муниципального</w:t>
      </w:r>
      <w:proofErr w:type="gramEnd"/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образования (далее – комиссия):</w:t>
      </w:r>
    </w:p>
    <w:p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протокол заседания и решения комиссии;</w:t>
      </w:r>
    </w:p>
    <w:p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смета–заявка потребности в денежных средствах на оказание помощи в ликвидации чрезвычайных ситуаций и 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последствий стихийных бедствий;</w:t>
      </w:r>
    </w:p>
    <w:p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аварийно–восстановительных работ по каждому объекту, при этом допускается предста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вление актов выполненных работ;</w:t>
      </w:r>
    </w:p>
    <w:p w:rsidR="00671545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договоры,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счета–фактуры,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  <w:t xml:space="preserve">приказы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на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ab/>
        <w:t>проведение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работ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с приложением расчётов произведённых затрат (при проведении аварийно-спасательны</w:t>
      </w: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х работ);</w:t>
      </w:r>
    </w:p>
    <w:p w:rsidR="00C440D3" w:rsidRPr="00B26AAE" w:rsidRDefault="00671545" w:rsidP="00C440D3">
      <w:pPr>
        <w:spacing w:after="0" w:line="252" w:lineRule="auto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- копии договоров страхования гражданской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C440D3" w:rsidRPr="00B26AAE" w:rsidRDefault="00671545" w:rsidP="00671545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</w:pPr>
      <w:r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2. 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По результатам рассмотрения представленных документов комиссия принимает решение о целесообразности выделения средств из резервного фонда, на основании которого подготавливается правовой акт администрации</w:t>
      </w:r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Паньковского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сельского поселения </w:t>
      </w:r>
      <w:proofErr w:type="spellStart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>Новодеревеньковского</w:t>
      </w:r>
      <w:proofErr w:type="spellEnd"/>
      <w:r w:rsidR="003E0A11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района Орловской области</w:t>
      </w:r>
      <w:r w:rsidR="00C440D3" w:rsidRPr="00B26AAE">
        <w:rPr>
          <w:rFonts w:ascii="Times New Roman" w:eastAsiaTheme="minorHAnsi" w:hAnsi="Times New Roman" w:cstheme="majorBidi"/>
          <w:sz w:val="24"/>
          <w:szCs w:val="24"/>
          <w:lang w:eastAsia="en-US" w:bidi="en-US"/>
        </w:rPr>
        <w:t xml:space="preserve"> о выделении средств резервного фонда. </w:t>
      </w:r>
    </w:p>
    <w:p w:rsidR="006E4A76" w:rsidRDefault="006E4A76" w:rsidP="00CE5D18">
      <w:pPr>
        <w:spacing w:after="0" w:line="252" w:lineRule="auto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6E4A76" w:rsidRDefault="006E4A76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26AAE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440D3" w:rsidRPr="00C440D3" w:rsidRDefault="00B26AAE" w:rsidP="00671545">
      <w:pPr>
        <w:spacing w:after="0" w:line="252" w:lineRule="auto"/>
        <w:ind w:left="5245"/>
        <w:jc w:val="right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lastRenderedPageBreak/>
        <w:t xml:space="preserve">Приложение </w:t>
      </w:r>
      <w:r w:rsidR="00C440D3" w:rsidRPr="00C440D3">
        <w:rPr>
          <w:rFonts w:ascii="Times New Roman" w:eastAsiaTheme="minorHAnsi" w:hAnsi="Times New Roman" w:cstheme="majorBidi"/>
          <w:sz w:val="28"/>
          <w:lang w:eastAsia="en-US" w:bidi="en-US"/>
        </w:rPr>
        <w:t>2</w:t>
      </w:r>
    </w:p>
    <w:p w:rsidR="00B26AAE" w:rsidRPr="00C440D3" w:rsidRDefault="00C440D3" w:rsidP="00B26AAE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C440D3">
        <w:rPr>
          <w:rFonts w:ascii="Times New Roman" w:eastAsiaTheme="minorHAnsi" w:hAnsi="Times New Roman" w:cstheme="majorBidi"/>
          <w:sz w:val="28"/>
          <w:lang w:eastAsia="en-US" w:bidi="en-US"/>
        </w:rPr>
        <w:t xml:space="preserve">к положению </w:t>
      </w:r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>Паньковского</w:t>
      </w:r>
      <w:proofErr w:type="spellEnd"/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>Новодеревеньковского</w:t>
      </w:r>
      <w:proofErr w:type="spellEnd"/>
      <w:r w:rsidR="00B26AAE" w:rsidRPr="0014602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Орловской области</w:t>
      </w:r>
    </w:p>
    <w:p w:rsidR="00C440D3" w:rsidRPr="00C440D3" w:rsidRDefault="00C440D3" w:rsidP="00671545">
      <w:pPr>
        <w:spacing w:after="0" w:line="252" w:lineRule="auto"/>
        <w:ind w:left="5245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6E4A76" w:rsidRPr="006E4A76" w:rsidRDefault="006E4A76" w:rsidP="006E4A76">
      <w:pPr>
        <w:widowControl w:val="0"/>
        <w:spacing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 w:rsidRPr="006E4A76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Ё</w:t>
      </w:r>
      <w:r w:rsidRPr="006E4A76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</w:p>
    <w:p w:rsidR="006E4A76" w:rsidRDefault="006E4A76" w:rsidP="006E4A76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ц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еле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в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пользован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средств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резервного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нистрации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26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Паньковского</w:t>
      </w:r>
      <w:proofErr w:type="spellEnd"/>
      <w:r w:rsidR="00B26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B26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Новодеревеньковского</w:t>
      </w:r>
      <w:proofErr w:type="spellEnd"/>
      <w:r w:rsidR="00B26A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Орловской области</w:t>
      </w:r>
    </w:p>
    <w:p w:rsidR="00B26AAE" w:rsidRPr="006E4A76" w:rsidRDefault="00B26AAE" w:rsidP="006E4A76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A76" w:rsidRPr="006E4A76" w:rsidRDefault="006E4A76" w:rsidP="006E4A76">
      <w:pPr>
        <w:widowControl w:val="0"/>
        <w:spacing w:after="0" w:line="239" w:lineRule="auto"/>
        <w:ind w:left="1362" w:right="16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6E4A76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еля)</w:t>
      </w:r>
    </w:p>
    <w:p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6E4A76">
        <w:rPr>
          <w:rFonts w:ascii="Courier New" w:eastAsia="Courier New" w:hAnsi="Courier New" w:cs="Courier New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6E4A76" w:rsidRPr="006E4A76" w:rsidTr="003E0A11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78" w:right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верждено 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миссией асси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</w:tr>
      <w:tr w:rsidR="006E4A76" w:rsidRPr="006E4A76" w:rsidTr="003E0A11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</w:rPr>
              <w:t xml:space="preserve"> 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19" w:after="0" w:line="240" w:lineRule="auto"/>
              <w:ind w:left="895" w:right="828" w:firstLine="78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мент, 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дтв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рждающий</w:t>
            </w: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олне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ие</w:t>
            </w:r>
          </w:p>
        </w:tc>
      </w:tr>
      <w:tr w:rsidR="006E4A76" w:rsidRPr="006E4A76" w:rsidTr="003E0A11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9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4A76" w:rsidRPr="006E4A76" w:rsidRDefault="006E4A76" w:rsidP="006E4A76">
            <w:pPr>
              <w:widowControl w:val="0"/>
              <w:spacing w:after="0"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К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77" w:right="1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умма</w:t>
            </w:r>
          </w:p>
        </w:tc>
      </w:tr>
      <w:tr w:rsidR="006E4A76" w:rsidRPr="006E4A76" w:rsidTr="003E0A11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:rsidTr="003E0A11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9" w:after="0" w:line="239" w:lineRule="auto"/>
              <w:ind w:left="491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6E4A76" w:rsidRPr="006E4A76" w:rsidTr="003E0A11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widowControl w:val="0"/>
              <w:spacing w:before="21" w:after="0" w:line="239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Pr="006E4A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A76" w:rsidRPr="006E4A76" w:rsidRDefault="006E4A76" w:rsidP="006E4A7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E4A76" w:rsidRPr="006E4A76" w:rsidRDefault="006E4A76" w:rsidP="006E4A7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E4A76" w:rsidRPr="006E4A76" w:rsidRDefault="006E4A76" w:rsidP="006E4A76">
      <w:pPr>
        <w:spacing w:after="2" w:line="140" w:lineRule="exact"/>
        <w:rPr>
          <w:rFonts w:ascii="Calibri" w:eastAsia="Calibri" w:hAnsi="Calibri" w:cs="Calibri"/>
          <w:sz w:val="14"/>
          <w:szCs w:val="1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6E4A76" w:rsidRPr="006E4A76" w:rsidRDefault="006E4A76" w:rsidP="006E4A76">
      <w:pPr>
        <w:widowControl w:val="0"/>
        <w:tabs>
          <w:tab w:val="left" w:pos="6359"/>
        </w:tabs>
        <w:spacing w:after="0"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(расши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6E4A76" w:rsidRPr="006E4A76" w:rsidRDefault="006E4A76" w:rsidP="006E4A7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сектора экономики и финансов 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6E4A76" w:rsidRPr="006E4A76" w:rsidRDefault="006E4A76" w:rsidP="006E4A76">
      <w:pPr>
        <w:widowControl w:val="0"/>
        <w:tabs>
          <w:tab w:val="left" w:pos="5875"/>
        </w:tabs>
        <w:spacing w:after="0" w:line="240" w:lineRule="auto"/>
        <w:ind w:left="31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ш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 w:rsidRPr="006E4A76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подписи)</w:t>
      </w:r>
    </w:p>
    <w:p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E4A76" w:rsidRPr="006E4A76" w:rsidRDefault="006E4A76" w:rsidP="006E4A76">
      <w:pPr>
        <w:widowControl w:val="0"/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пр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е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отчёта: 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6E4A76" w:rsidRPr="006E4A76" w:rsidRDefault="006E4A76" w:rsidP="006E4A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4A76" w:rsidRPr="006E4A76" w:rsidRDefault="006E4A76" w:rsidP="006E4A76">
      <w:pPr>
        <w:widowControl w:val="0"/>
        <w:spacing w:after="0"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ь: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6E4A7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амилия, имя, отчество (при наличии., телефо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gramEnd"/>
    </w:p>
    <w:p w:rsidR="006E4A76" w:rsidRPr="006E4A76" w:rsidRDefault="006E4A76" w:rsidP="006E4A7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870" w:rsidRPr="00216845" w:rsidRDefault="006E4A76" w:rsidP="00B26AAE">
      <w:pPr>
        <w:widowControl w:val="0"/>
        <w:spacing w:after="0" w:line="239" w:lineRule="auto"/>
        <w:ind w:left="3911" w:right="300" w:hanging="3908"/>
        <w:rPr>
          <w:rFonts w:ascii="Times New Roman" w:hAnsi="Times New Roman" w:cs="Times New Roman"/>
          <w:sz w:val="28"/>
          <w:szCs w:val="28"/>
        </w:rPr>
      </w:pP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Отчёт 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риня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6E4A7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6E4A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расш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>фро</w:t>
      </w:r>
      <w:r w:rsidRPr="006E4A76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Pr="006E4A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ка) </w:t>
      </w:r>
    </w:p>
    <w:sectPr w:rsidR="00260870" w:rsidRPr="00216845" w:rsidSect="00216845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DD" w:rsidRDefault="00425BDD" w:rsidP="00CE5D18">
      <w:pPr>
        <w:spacing w:after="0" w:line="240" w:lineRule="auto"/>
      </w:pPr>
      <w:r>
        <w:separator/>
      </w:r>
    </w:p>
  </w:endnote>
  <w:endnote w:type="continuationSeparator" w:id="0">
    <w:p w:rsidR="00425BDD" w:rsidRDefault="00425BDD" w:rsidP="00C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DD" w:rsidRDefault="00425BDD" w:rsidP="00CE5D18">
      <w:pPr>
        <w:spacing w:after="0" w:line="240" w:lineRule="auto"/>
      </w:pPr>
      <w:r>
        <w:separator/>
      </w:r>
    </w:p>
  </w:footnote>
  <w:footnote w:type="continuationSeparator" w:id="0">
    <w:p w:rsidR="00425BDD" w:rsidRDefault="00425BDD" w:rsidP="00CE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07822"/>
      <w:docPartObj>
        <w:docPartGallery w:val="Page Numbers (Top of Page)"/>
        <w:docPartUnique/>
      </w:docPartObj>
    </w:sdtPr>
    <w:sdtContent>
      <w:p w:rsidR="003E0A11" w:rsidRDefault="002B5230">
        <w:pPr>
          <w:pStyle w:val="a6"/>
          <w:jc w:val="center"/>
        </w:pPr>
        <w:fldSimple w:instr="PAGE   \* MERGEFORMAT">
          <w:r w:rsidR="00840971">
            <w:rPr>
              <w:noProof/>
            </w:rPr>
            <w:t>1</w:t>
          </w:r>
        </w:fldSimple>
      </w:p>
    </w:sdtContent>
  </w:sdt>
  <w:p w:rsidR="003E0A11" w:rsidRDefault="003E0A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5F"/>
    <w:multiLevelType w:val="hybridMultilevel"/>
    <w:tmpl w:val="9154A54C"/>
    <w:lvl w:ilvl="0" w:tplc="3D289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845"/>
    <w:rsid w:val="0003791A"/>
    <w:rsid w:val="00043FD8"/>
    <w:rsid w:val="000673C5"/>
    <w:rsid w:val="00146025"/>
    <w:rsid w:val="00216845"/>
    <w:rsid w:val="00260870"/>
    <w:rsid w:val="002B12D4"/>
    <w:rsid w:val="002B1389"/>
    <w:rsid w:val="002B5230"/>
    <w:rsid w:val="003033D3"/>
    <w:rsid w:val="0035147D"/>
    <w:rsid w:val="003E0A11"/>
    <w:rsid w:val="00425BDD"/>
    <w:rsid w:val="00671545"/>
    <w:rsid w:val="006B1D40"/>
    <w:rsid w:val="006E4A76"/>
    <w:rsid w:val="0076375A"/>
    <w:rsid w:val="00813861"/>
    <w:rsid w:val="00840971"/>
    <w:rsid w:val="00933E9D"/>
    <w:rsid w:val="009425AB"/>
    <w:rsid w:val="00982F2E"/>
    <w:rsid w:val="00A43709"/>
    <w:rsid w:val="00A57C43"/>
    <w:rsid w:val="00AF13E4"/>
    <w:rsid w:val="00B04345"/>
    <w:rsid w:val="00B239E1"/>
    <w:rsid w:val="00B26AAE"/>
    <w:rsid w:val="00BC7B4B"/>
    <w:rsid w:val="00C040AB"/>
    <w:rsid w:val="00C440D3"/>
    <w:rsid w:val="00CB0F81"/>
    <w:rsid w:val="00CD30E1"/>
    <w:rsid w:val="00CE5D18"/>
    <w:rsid w:val="00CF5B67"/>
    <w:rsid w:val="00D30697"/>
    <w:rsid w:val="00D60ACF"/>
    <w:rsid w:val="00E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1"/>
  </w:style>
  <w:style w:type="paragraph" w:styleId="1">
    <w:name w:val="heading 1"/>
    <w:basedOn w:val="a"/>
    <w:next w:val="a"/>
    <w:link w:val="10"/>
    <w:uiPriority w:val="9"/>
    <w:qFormat/>
    <w:rsid w:val="00351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1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 Spacing"/>
    <w:uiPriority w:val="1"/>
    <w:qFormat/>
    <w:rsid w:val="00043F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D18"/>
  </w:style>
  <w:style w:type="paragraph" w:styleId="a8">
    <w:name w:val="footer"/>
    <w:basedOn w:val="a"/>
    <w:link w:val="a9"/>
    <w:uiPriority w:val="99"/>
    <w:unhideWhenUsed/>
    <w:rsid w:val="00CE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18"/>
  </w:style>
  <w:style w:type="paragraph" w:customStyle="1" w:styleId="ConsPlusNonformat">
    <w:name w:val="ConsPlusNonformat"/>
    <w:rsid w:val="0014602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1460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F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2022-03-22T00:50:00Z</cp:lastPrinted>
  <dcterms:created xsi:type="dcterms:W3CDTF">2021-10-08T01:25:00Z</dcterms:created>
  <dcterms:modified xsi:type="dcterms:W3CDTF">2023-07-03T11:55:00Z</dcterms:modified>
</cp:coreProperties>
</file>