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9" w:rsidRDefault="003636D9" w:rsidP="003636D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3636D9" w:rsidRDefault="003636D9" w:rsidP="003636D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636D9" w:rsidRDefault="003636D9" w:rsidP="003636D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636D9" w:rsidRDefault="003636D9" w:rsidP="003636D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D9" w:rsidRDefault="003636D9" w:rsidP="003636D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36D9" w:rsidRDefault="003636D9" w:rsidP="003636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636D9" w:rsidRDefault="003636D9" w:rsidP="003636D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 марта 2021 года                                                                        № 10</w:t>
      </w:r>
    </w:p>
    <w:p w:rsidR="003636D9" w:rsidRDefault="003636D9" w:rsidP="003636D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3636D9" w:rsidRDefault="003636D9" w:rsidP="003636D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8"/>
      </w:tblGrid>
      <w:tr w:rsidR="003636D9" w:rsidRPr="003636D9" w:rsidTr="0026487B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3636D9" w:rsidRPr="003636D9" w:rsidRDefault="003636D9" w:rsidP="0036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36D9" w:rsidRDefault="003636D9" w:rsidP="0036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ведения муниципальной долговой книги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Паньковского</w:t>
            </w:r>
            <w:proofErr w:type="spellEnd"/>
            <w:r w:rsidRPr="0036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6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Новодеревеньковского</w:t>
            </w:r>
            <w:proofErr w:type="spellEnd"/>
            <w:r w:rsidRPr="0036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и представлении информации о долговых обязательствах сельского поселения</w:t>
            </w:r>
          </w:p>
          <w:p w:rsidR="003636D9" w:rsidRPr="003636D9" w:rsidRDefault="003636D9" w:rsidP="0036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636D9" w:rsidRPr="003636D9" w:rsidRDefault="003636D9" w:rsidP="003636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636D9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 и 121 Бюджетного кодекса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поселения,   а также в целях совершенствования порядка ведения муниципальной долговой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и контроля за муниципальным долгом,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3636D9">
        <w:rPr>
          <w:rFonts w:ascii="Times New Roman" w:hAnsi="Times New Roman" w:cs="Times New Roman"/>
          <w:sz w:val="28"/>
          <w:szCs w:val="28"/>
        </w:rPr>
        <w:t xml:space="preserve">Утвердить Порядок ведения Долговой книги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</w:t>
      </w:r>
      <w:r w:rsidRPr="003636D9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3636D9">
        <w:rPr>
          <w:rFonts w:ascii="Times New Roman" w:hAnsi="Times New Roman" w:cs="Times New Roman"/>
          <w:sz w:val="28"/>
          <w:szCs w:val="28"/>
        </w:rPr>
        <w:t xml:space="preserve"> Главному бухгалтеру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ведение аналитического учета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информации о долговых обязательствах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для передачи в финансовый отдел администрации </w:t>
      </w:r>
      <w:proofErr w:type="spellStart"/>
      <w:r w:rsidRPr="003636D9">
        <w:rPr>
          <w:rFonts w:ascii="Times New Roman" w:hAnsi="Times New Roman" w:cs="Times New Roman"/>
          <w:sz w:val="28"/>
          <w:szCs w:val="28"/>
        </w:rPr>
        <w:t>Новодеревеньковско</w:t>
      </w:r>
      <w:r w:rsidR="00164D8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64D81">
        <w:rPr>
          <w:rFonts w:ascii="Times New Roman" w:hAnsi="Times New Roman" w:cs="Times New Roman"/>
          <w:sz w:val="28"/>
          <w:szCs w:val="28"/>
        </w:rPr>
        <w:t xml:space="preserve">  района согласно приложению </w:t>
      </w:r>
      <w:r w:rsidRPr="003636D9">
        <w:rPr>
          <w:rFonts w:ascii="Times New Roman" w:hAnsi="Times New Roman" w:cs="Times New Roman"/>
          <w:sz w:val="28"/>
          <w:szCs w:val="28"/>
        </w:rPr>
        <w:t>2.</w:t>
      </w:r>
    </w:p>
    <w:p w:rsidR="003636D9" w:rsidRP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636D9">
        <w:rPr>
          <w:color w:val="333333"/>
          <w:sz w:val="28"/>
          <w:szCs w:val="28"/>
        </w:rPr>
        <w:tab/>
      </w:r>
      <w:r w:rsidRPr="003636D9">
        <w:rPr>
          <w:sz w:val="28"/>
          <w:szCs w:val="28"/>
        </w:rPr>
        <w:t xml:space="preserve">3. Обнародовать  настоящее постановление и разместить на официальном сайте в информационно-коммуникационной сети «Интернет» </w:t>
      </w:r>
      <w:proofErr w:type="spellStart"/>
      <w:r>
        <w:rPr>
          <w:sz w:val="28"/>
          <w:szCs w:val="28"/>
        </w:rPr>
        <w:t>Паньковского</w:t>
      </w:r>
      <w:proofErr w:type="spellEnd"/>
      <w:r w:rsidRPr="003636D9">
        <w:rPr>
          <w:sz w:val="28"/>
          <w:szCs w:val="28"/>
        </w:rPr>
        <w:t xml:space="preserve">  сельского поселения.</w:t>
      </w:r>
    </w:p>
    <w:p w:rsidR="003636D9" w:rsidRP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3636D9">
        <w:rPr>
          <w:sz w:val="28"/>
          <w:szCs w:val="28"/>
        </w:rPr>
        <w:tab/>
        <w:t xml:space="preserve">4. </w:t>
      </w:r>
      <w:proofErr w:type="gramStart"/>
      <w:r w:rsidRPr="003636D9">
        <w:rPr>
          <w:sz w:val="28"/>
          <w:szCs w:val="28"/>
        </w:rPr>
        <w:t>Контроль за</w:t>
      </w:r>
      <w:proofErr w:type="gramEnd"/>
      <w:r w:rsidRPr="003636D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636D9" w:rsidRP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636D9" w:rsidRPr="003636D9" w:rsidRDefault="003636D9" w:rsidP="003636D9">
      <w:pPr>
        <w:pStyle w:val="a3"/>
        <w:shd w:val="clear" w:color="auto" w:fill="FFFFFF"/>
        <w:spacing w:before="0" w:beforeAutospacing="0" w:after="0"/>
        <w:jc w:val="both"/>
        <w:rPr>
          <w:kern w:val="2"/>
          <w:sz w:val="28"/>
          <w:szCs w:val="28"/>
        </w:rPr>
      </w:pPr>
      <w:r w:rsidRPr="003636D9">
        <w:rPr>
          <w:sz w:val="28"/>
          <w:szCs w:val="28"/>
        </w:rPr>
        <w:t xml:space="preserve"> Глава   поселения                                                                </w:t>
      </w:r>
      <w:r>
        <w:rPr>
          <w:sz w:val="28"/>
          <w:szCs w:val="28"/>
        </w:rPr>
        <w:t>Н.В. Хованская</w:t>
      </w:r>
    </w:p>
    <w:p w:rsidR="003636D9" w:rsidRPr="003636D9" w:rsidRDefault="003636D9" w:rsidP="003636D9">
      <w:pPr>
        <w:spacing w:after="0" w:line="240" w:lineRule="auto"/>
        <w:rPr>
          <w:rFonts w:ascii="Times New Roman" w:hAnsi="Times New Roman" w:cs="Times New Roman"/>
          <w:i/>
          <w:iCs/>
          <w:kern w:val="2"/>
          <w:sz w:val="28"/>
          <w:szCs w:val="28"/>
        </w:rPr>
      </w:pPr>
    </w:p>
    <w:p w:rsidR="003636D9" w:rsidRPr="003636D9" w:rsidRDefault="003636D9" w:rsidP="00363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D9" w:rsidRPr="003636D9" w:rsidRDefault="003636D9" w:rsidP="00363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D9" w:rsidRPr="003636D9" w:rsidRDefault="003636D9" w:rsidP="00363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D9" w:rsidRPr="003636D9" w:rsidRDefault="003636D9" w:rsidP="0036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636D9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636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D9" w:rsidRPr="003636D9" w:rsidRDefault="003636D9" w:rsidP="0036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3636D9" w:rsidRPr="003636D9" w:rsidRDefault="003636D9" w:rsidP="0036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3636D9" w:rsidRPr="003636D9" w:rsidRDefault="003636D9" w:rsidP="0036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3636D9">
        <w:rPr>
          <w:rFonts w:ascii="Times New Roman" w:hAnsi="Times New Roman" w:cs="Times New Roman"/>
          <w:sz w:val="28"/>
          <w:szCs w:val="28"/>
        </w:rPr>
        <w:t xml:space="preserve"> 2021 г. №  10 </w:t>
      </w:r>
    </w:p>
    <w:p w:rsidR="003636D9" w:rsidRPr="003636D9" w:rsidRDefault="003636D9" w:rsidP="00363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6D9" w:rsidRPr="003636D9" w:rsidRDefault="003636D9" w:rsidP="003636D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6D9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3636D9" w:rsidRPr="003636D9" w:rsidRDefault="003636D9" w:rsidP="003636D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6D9">
        <w:rPr>
          <w:rFonts w:ascii="Times New Roman" w:hAnsi="Times New Roman" w:cs="Times New Roman"/>
          <w:b w:val="0"/>
          <w:bCs w:val="0"/>
          <w:sz w:val="28"/>
          <w:szCs w:val="28"/>
        </w:rPr>
        <w:t>ведения Муниципальной долговой книги</w:t>
      </w:r>
    </w:p>
    <w:p w:rsidR="003636D9" w:rsidRPr="003636D9" w:rsidRDefault="003636D9" w:rsidP="003636D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</w:p>
    <w:p w:rsidR="003636D9" w:rsidRPr="003636D9" w:rsidRDefault="003636D9" w:rsidP="003636D9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 w:rsidRPr="003636D9">
        <w:rPr>
          <w:rFonts w:ascii="Times New Roman" w:hAnsi="Times New Roman" w:cs="Times New Roman"/>
          <w:sz w:val="28"/>
          <w:szCs w:val="28"/>
        </w:rPr>
        <w:t xml:space="preserve"> долговых обязательств в Долговой книге и передачи информации о долговых обязательствах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в финансовый отдел Администрации </w:t>
      </w:r>
      <w:proofErr w:type="spellStart"/>
      <w:r w:rsidRPr="003636D9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6D9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1. Ведение Долговой книги осуществляется  бухгалтером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настоящим Порядком.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2.  Главный бухгалтер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несет ответственность за сохранность, своевременность, полноту и правильность ведения Долговой книги. 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3.1. Бюджетные кредиты, привлеченные в валюте Российской Федерации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36D9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района из других бюджетов бюджетной системы Российской Федерации.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3.2. Кредиты, привлеченные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от кредитных организаций в валюте Российской Федерации.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3.3. Ценные бумаги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3.4. Гарантии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поселения, выраженные в валюте Российской Федерации.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lastRenderedPageBreak/>
        <w:t xml:space="preserve">4.1. По долговым обязательствам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 поселения, указанным в пунктах 3.1, 3.2 и 3.5 пункта 3 раздела I настоящего Порядка: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регистрационный номер; 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дата регистрации долгового обязательства; 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или соглашения;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целевое назначение заёмных средств;</w:t>
      </w:r>
    </w:p>
    <w:p w:rsidR="003636D9" w:rsidRPr="003636D9" w:rsidRDefault="003636D9" w:rsidP="003636D9">
      <w:pPr>
        <w:spacing w:after="0" w:line="240" w:lineRule="auto"/>
        <w:ind w:right="260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валюта долгового обязательства; </w:t>
      </w:r>
    </w:p>
    <w:p w:rsidR="003636D9" w:rsidRPr="003636D9" w:rsidRDefault="003636D9" w:rsidP="003636D9">
      <w:pPr>
        <w:spacing w:after="0" w:line="240" w:lineRule="auto"/>
        <w:ind w:right="260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объем полученного кредита; </w:t>
      </w:r>
    </w:p>
    <w:p w:rsidR="003636D9" w:rsidRPr="003636D9" w:rsidRDefault="003636D9" w:rsidP="003636D9">
      <w:pPr>
        <w:spacing w:after="0" w:line="240" w:lineRule="auto"/>
        <w:ind w:right="260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сведения о фактическом использовании кредита;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сведения о погашении кредита;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сведения о процентных платежах по кредиту;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сведения о предоставленном обеспечении;</w:t>
      </w:r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иные сведения, раскрывающие условия договора или соглашения о предоставлении кредита.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6D9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дата регистрации долгового обязательства;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D9">
        <w:rPr>
          <w:rFonts w:ascii="Times New Roman" w:hAnsi="Times New Roman" w:cs="Times New Roman"/>
          <w:sz w:val="28"/>
          <w:szCs w:val="28"/>
        </w:rPr>
        <w:t xml:space="preserve">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форма выпуска ценных бумаг;</w:t>
      </w:r>
    </w:p>
    <w:p w:rsidR="003636D9" w:rsidRPr="003636D9" w:rsidRDefault="003636D9" w:rsidP="003636D9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даты размещения, до размещения, выплаты купонного дохода, выкупа и погашения выпуска ценных бумаг;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сведения об уплате процентных платежей по ценным бумагам; </w:t>
      </w:r>
    </w:p>
    <w:p w:rsidR="003636D9" w:rsidRPr="003636D9" w:rsidRDefault="003636D9" w:rsidP="003636D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иные сведения, раскрывающие условия обращения ценных бумаг. </w:t>
      </w:r>
    </w:p>
    <w:p w:rsidR="003636D9" w:rsidRPr="003636D9" w:rsidRDefault="003636D9" w:rsidP="003636D9">
      <w:pPr>
        <w:tabs>
          <w:tab w:val="left" w:pos="-482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     </w:t>
      </w:r>
      <w:r w:rsidRPr="003636D9">
        <w:rPr>
          <w:rFonts w:ascii="Times New Roman" w:hAnsi="Times New Roman" w:cs="Times New Roman"/>
          <w:sz w:val="28"/>
          <w:szCs w:val="28"/>
        </w:rPr>
        <w:tab/>
        <w:t xml:space="preserve">4.3. По долговым обязательствам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указанным в пункте 3.4 пункта 2 раздела I настоящего Порядка: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дата гарантии;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целевое назначение заёмных средств;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lastRenderedPageBreak/>
        <w:t>валюта долгового обязательства;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36D9" w:rsidRPr="003636D9" w:rsidRDefault="003636D9" w:rsidP="003636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6. Информация о муниципальных долговых обязательствах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7. Учет долговых обязательств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3636D9">
        <w:rPr>
          <w:rFonts w:ascii="Times New Roman" w:hAnsi="Times New Roman" w:cs="Times New Roman"/>
          <w:sz w:val="28"/>
          <w:szCs w:val="28"/>
        </w:rPr>
        <w:t xml:space="preserve">Главный 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 по форме, установленной настоящим Порядком.</w:t>
      </w:r>
      <w:proofErr w:type="gramEnd"/>
      <w:r w:rsidRPr="003636D9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 и главным бухгалтером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9. По долговым обязательствам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поселения, выраженным в иностранной валюте, в Отчете о динамике долговых обязательств в муниципальной долговой книге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дополнительно отражается курс иностранной валюты на отчетную дату.</w:t>
      </w:r>
    </w:p>
    <w:p w:rsidR="003636D9" w:rsidRPr="003636D9" w:rsidRDefault="003636D9" w:rsidP="0036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D9">
        <w:rPr>
          <w:rFonts w:ascii="Times New Roman" w:hAnsi="Times New Roman" w:cs="Times New Roman"/>
          <w:sz w:val="28"/>
          <w:szCs w:val="28"/>
        </w:rPr>
        <w:t xml:space="preserve">10. После утверждения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Отчета о динамике долговых обязательств в муниципальной долговой книге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отражению на соответствующих счетах Плана счетов бюджетного учета. </w:t>
      </w:r>
    </w:p>
    <w:p w:rsidR="003636D9" w:rsidRPr="003636D9" w:rsidRDefault="003636D9" w:rsidP="003636D9">
      <w:pPr>
        <w:pStyle w:val="a5"/>
        <w:ind w:firstLine="708"/>
        <w:jc w:val="both"/>
        <w:rPr>
          <w:szCs w:val="28"/>
        </w:rPr>
      </w:pPr>
      <w:r w:rsidRPr="003636D9">
        <w:rPr>
          <w:szCs w:val="28"/>
        </w:rPr>
        <w:t xml:space="preserve">11. Отчет о динамике долговых обязательств в муниципальной Долговой книге  находится на ответственном хранении в администрации </w:t>
      </w:r>
      <w:proofErr w:type="spellStart"/>
      <w:r>
        <w:rPr>
          <w:szCs w:val="28"/>
        </w:rPr>
        <w:t>Паньковского</w:t>
      </w:r>
      <w:proofErr w:type="spellEnd"/>
      <w:r w:rsidRPr="003636D9">
        <w:rPr>
          <w:szCs w:val="28"/>
        </w:rPr>
        <w:t xml:space="preserve"> сельского поселения. </w:t>
      </w:r>
    </w:p>
    <w:p w:rsidR="003636D9" w:rsidRPr="003636D9" w:rsidRDefault="003636D9" w:rsidP="003636D9">
      <w:pPr>
        <w:pStyle w:val="a5"/>
        <w:ind w:firstLine="708"/>
        <w:jc w:val="both"/>
        <w:rPr>
          <w:szCs w:val="28"/>
        </w:rPr>
      </w:pPr>
    </w:p>
    <w:p w:rsidR="00BB3182" w:rsidRPr="003636D9" w:rsidRDefault="003636D9" w:rsidP="00C9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D9">
        <w:rPr>
          <w:rFonts w:ascii="Times New Roman" w:hAnsi="Times New Roman" w:cs="Times New Roman"/>
          <w:sz w:val="28"/>
          <w:szCs w:val="28"/>
        </w:rPr>
        <w:t xml:space="preserve">Долговая книга по состоянию на 1 января года, следующего за отчетным, пронумеровывается, прошивается, заверяется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 сельского поселения и подлежит хранению в соответствии с перечнем документов, образующихся в процессе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636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sectPr w:rsidR="00BB3182" w:rsidRPr="003636D9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D9"/>
    <w:rsid w:val="00164D81"/>
    <w:rsid w:val="003636D9"/>
    <w:rsid w:val="00686BDE"/>
    <w:rsid w:val="00BB3182"/>
    <w:rsid w:val="00C968BF"/>
    <w:rsid w:val="00E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9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6D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36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3636D9"/>
  </w:style>
  <w:style w:type="paragraph" w:styleId="a5">
    <w:name w:val="No Spacing"/>
    <w:link w:val="a4"/>
    <w:uiPriority w:val="99"/>
    <w:qFormat/>
    <w:rsid w:val="003636D9"/>
    <w:pPr>
      <w:spacing w:after="0" w:line="240" w:lineRule="auto"/>
    </w:pPr>
  </w:style>
  <w:style w:type="paragraph" w:customStyle="1" w:styleId="ConsPlusTitle">
    <w:name w:val="ConsPlusTitle"/>
    <w:uiPriority w:val="99"/>
    <w:rsid w:val="00363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2023-01-13T11:56:00Z</cp:lastPrinted>
  <dcterms:created xsi:type="dcterms:W3CDTF">2023-01-13T11:37:00Z</dcterms:created>
  <dcterms:modified xsi:type="dcterms:W3CDTF">2023-01-13T11:57:00Z</dcterms:modified>
</cp:coreProperties>
</file>