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04" w:rsidRPr="00F96A4A" w:rsidRDefault="00686004" w:rsidP="00156454">
      <w:pPr>
        <w:jc w:val="center"/>
        <w:rPr>
          <w:b/>
          <w:noProof/>
        </w:rPr>
      </w:pPr>
      <w:r>
        <w:rPr>
          <w:noProof/>
        </w:rPr>
        <w:t xml:space="preserve">                                                                                                                                </w:t>
      </w:r>
    </w:p>
    <w:p w:rsidR="00DE7FEE" w:rsidRDefault="00DE7FEE" w:rsidP="00DE7FEE">
      <w:pPr>
        <w:pStyle w:val="a5"/>
        <w:spacing w:before="0" w:beforeAutospacing="0" w:after="0" w:afterAutospacing="0"/>
        <w:ind w:firstLine="709"/>
        <w:jc w:val="center"/>
        <w:rPr>
          <w:b/>
          <w:sz w:val="32"/>
          <w:szCs w:val="32"/>
        </w:rPr>
      </w:pPr>
      <w:r>
        <w:rPr>
          <w:b/>
          <w:bCs/>
          <w:sz w:val="32"/>
          <w:szCs w:val="32"/>
        </w:rPr>
        <w:t>Орловская область</w:t>
      </w:r>
    </w:p>
    <w:p w:rsidR="00DE7FEE" w:rsidRDefault="00DE7FEE" w:rsidP="00DE7FEE">
      <w:pPr>
        <w:pStyle w:val="a5"/>
        <w:spacing w:before="0" w:beforeAutospacing="0" w:after="0" w:afterAutospacing="0"/>
        <w:ind w:firstLine="709"/>
        <w:jc w:val="center"/>
        <w:rPr>
          <w:b/>
          <w:sz w:val="32"/>
          <w:szCs w:val="32"/>
        </w:rPr>
      </w:pPr>
      <w:proofErr w:type="spellStart"/>
      <w:r>
        <w:rPr>
          <w:b/>
          <w:bCs/>
          <w:sz w:val="32"/>
          <w:szCs w:val="32"/>
        </w:rPr>
        <w:t>Новодеревеньковский</w:t>
      </w:r>
      <w:proofErr w:type="spellEnd"/>
      <w:r>
        <w:rPr>
          <w:b/>
          <w:bCs/>
          <w:sz w:val="32"/>
          <w:szCs w:val="32"/>
        </w:rPr>
        <w:t xml:space="preserve"> район</w:t>
      </w:r>
      <w:r>
        <w:rPr>
          <w:b/>
          <w:bCs/>
          <w:sz w:val="32"/>
          <w:szCs w:val="32"/>
        </w:rPr>
        <w:br/>
        <w:t xml:space="preserve">Администрация </w:t>
      </w:r>
      <w:proofErr w:type="spellStart"/>
      <w:r>
        <w:rPr>
          <w:b/>
          <w:bCs/>
          <w:sz w:val="32"/>
          <w:szCs w:val="32"/>
        </w:rPr>
        <w:t>Паньковского</w:t>
      </w:r>
      <w:proofErr w:type="spellEnd"/>
      <w:r>
        <w:rPr>
          <w:b/>
          <w:bCs/>
          <w:sz w:val="32"/>
          <w:szCs w:val="32"/>
        </w:rPr>
        <w:t xml:space="preserve"> сельского поселения</w:t>
      </w:r>
    </w:p>
    <w:p w:rsidR="00DE7FEE" w:rsidRDefault="00DE7FEE" w:rsidP="00DE7FEE">
      <w:pPr>
        <w:pStyle w:val="a5"/>
        <w:spacing w:before="0" w:beforeAutospacing="0" w:after="0" w:afterAutospacing="0"/>
        <w:ind w:firstLine="709"/>
        <w:jc w:val="both"/>
        <w:rPr>
          <w:b/>
          <w:sz w:val="32"/>
          <w:szCs w:val="32"/>
        </w:rPr>
      </w:pPr>
    </w:p>
    <w:p w:rsidR="00DE7FEE" w:rsidRDefault="00DE7FEE" w:rsidP="00DE7FEE">
      <w:pPr>
        <w:pStyle w:val="a5"/>
        <w:spacing w:before="0" w:beforeAutospacing="0" w:after="0" w:afterAutospacing="0"/>
        <w:ind w:firstLine="709"/>
        <w:jc w:val="both"/>
        <w:rPr>
          <w:b/>
          <w:sz w:val="28"/>
          <w:szCs w:val="28"/>
        </w:rPr>
      </w:pPr>
    </w:p>
    <w:p w:rsidR="00DE7FEE" w:rsidRDefault="00DE7FEE" w:rsidP="00DE7FEE">
      <w:pPr>
        <w:pStyle w:val="a5"/>
        <w:spacing w:before="0" w:beforeAutospacing="0" w:after="0" w:afterAutospacing="0"/>
        <w:ind w:firstLine="709"/>
        <w:jc w:val="center"/>
        <w:rPr>
          <w:b/>
          <w:sz w:val="32"/>
          <w:szCs w:val="32"/>
        </w:rPr>
      </w:pPr>
      <w:r>
        <w:rPr>
          <w:b/>
          <w:sz w:val="32"/>
          <w:szCs w:val="32"/>
        </w:rPr>
        <w:t>ПОСТАНОВЛЕНИЕ</w:t>
      </w:r>
    </w:p>
    <w:p w:rsidR="00DE7FEE" w:rsidRDefault="00DE7FEE" w:rsidP="00DE7FEE">
      <w:pPr>
        <w:pStyle w:val="a5"/>
        <w:spacing w:before="0" w:beforeAutospacing="0" w:after="0" w:afterAutospacing="0"/>
        <w:jc w:val="center"/>
        <w:rPr>
          <w:b/>
          <w:sz w:val="28"/>
          <w:szCs w:val="28"/>
        </w:rPr>
      </w:pPr>
      <w:r>
        <w:rPr>
          <w:b/>
          <w:sz w:val="28"/>
          <w:szCs w:val="28"/>
        </w:rPr>
        <w:t>(ПРОЕКТ)</w:t>
      </w:r>
    </w:p>
    <w:p w:rsidR="00DE7FEE" w:rsidRDefault="00755C5A" w:rsidP="00DE7FEE">
      <w:pPr>
        <w:pStyle w:val="a5"/>
        <w:spacing w:before="0" w:beforeAutospacing="0" w:after="0" w:afterAutospacing="0"/>
        <w:jc w:val="both"/>
        <w:rPr>
          <w:b/>
          <w:sz w:val="32"/>
          <w:szCs w:val="32"/>
        </w:rPr>
      </w:pPr>
      <w:r>
        <w:rPr>
          <w:b/>
          <w:sz w:val="32"/>
          <w:szCs w:val="32"/>
        </w:rPr>
        <w:t xml:space="preserve">      </w:t>
      </w:r>
      <w:r w:rsidR="00DE7FEE">
        <w:rPr>
          <w:b/>
          <w:sz w:val="32"/>
          <w:szCs w:val="32"/>
        </w:rPr>
        <w:t>от ___________ 2023 года                                                          № __</w:t>
      </w:r>
    </w:p>
    <w:p w:rsidR="00686004" w:rsidRDefault="00686004" w:rsidP="00C349CE">
      <w:pPr>
        <w:rPr>
          <w:b/>
          <w:sz w:val="28"/>
          <w:szCs w:val="28"/>
        </w:rPr>
      </w:pPr>
    </w:p>
    <w:p w:rsidR="00686004" w:rsidRDefault="00686004" w:rsidP="00C349CE">
      <w:pPr>
        <w:rPr>
          <w:b/>
          <w:sz w:val="28"/>
          <w:szCs w:val="28"/>
        </w:rPr>
      </w:pPr>
    </w:p>
    <w:p w:rsidR="00686004" w:rsidRPr="00DE7FEE" w:rsidRDefault="00686004" w:rsidP="00DE7FEE">
      <w:pPr>
        <w:pStyle w:val="a5"/>
        <w:spacing w:before="0" w:beforeAutospacing="0" w:after="0" w:afterAutospacing="0"/>
        <w:jc w:val="center"/>
        <w:rPr>
          <w:b/>
          <w:bCs/>
          <w:color w:val="000000"/>
          <w:sz w:val="28"/>
          <w:szCs w:val="28"/>
        </w:rPr>
      </w:pPr>
      <w:r w:rsidRPr="00DE7FEE">
        <w:rPr>
          <w:b/>
          <w:bCs/>
          <w:color w:val="212121"/>
          <w:sz w:val="28"/>
          <w:szCs w:val="28"/>
        </w:rPr>
        <w:t>Об утверждении Порядка</w:t>
      </w:r>
      <w:r w:rsidRPr="00DE7FEE">
        <w:rPr>
          <w:b/>
          <w:bCs/>
          <w:color w:val="000000"/>
          <w:sz w:val="28"/>
          <w:szCs w:val="28"/>
        </w:rPr>
        <w:t xml:space="preserve"> осуществления бюджетных инвестиций </w:t>
      </w:r>
      <w:r w:rsidRPr="00DE7FEE">
        <w:rPr>
          <w:b/>
          <w:color w:val="000000"/>
          <w:sz w:val="28"/>
          <w:szCs w:val="28"/>
        </w:rPr>
        <w:t>в форме капитальных вложений в объекты муниципальной собственности за счет средств местного бюджета</w:t>
      </w:r>
      <w:r w:rsidRPr="00DE7FEE">
        <w:rPr>
          <w:b/>
          <w:bCs/>
          <w:color w:val="000000"/>
          <w:sz w:val="28"/>
          <w:szCs w:val="28"/>
        </w:rPr>
        <w:t xml:space="preserve"> и предоставления субсидий</w:t>
      </w:r>
    </w:p>
    <w:p w:rsidR="00686004" w:rsidRPr="00D23DAE" w:rsidRDefault="00686004" w:rsidP="00D23DAE">
      <w:pPr>
        <w:pStyle w:val="a5"/>
        <w:spacing w:before="0" w:beforeAutospacing="0" w:after="0" w:afterAutospacing="0"/>
        <w:jc w:val="center"/>
        <w:rPr>
          <w:rFonts w:ascii="Arial" w:hAnsi="Arial" w:cs="Arial"/>
          <w:color w:val="000000"/>
          <w:sz w:val="18"/>
          <w:szCs w:val="18"/>
        </w:rPr>
      </w:pPr>
    </w:p>
    <w:p w:rsidR="00686004" w:rsidRDefault="00686004" w:rsidP="00D23DAE">
      <w:pPr>
        <w:pStyle w:val="consplustitle0"/>
        <w:spacing w:before="0" w:beforeAutospacing="0" w:after="0" w:afterAutospacing="0"/>
        <w:jc w:val="center"/>
        <w:rPr>
          <w:rFonts w:ascii="Arial" w:hAnsi="Arial" w:cs="Arial"/>
          <w:color w:val="000000"/>
          <w:sz w:val="18"/>
          <w:szCs w:val="18"/>
        </w:rPr>
      </w:pPr>
      <w:r>
        <w:rPr>
          <w:rFonts w:ascii="Arial" w:hAnsi="Arial" w:cs="Arial"/>
          <w:color w:val="000000"/>
          <w:sz w:val="18"/>
          <w:szCs w:val="18"/>
        </w:rPr>
        <w:t> </w:t>
      </w:r>
    </w:p>
    <w:p w:rsidR="00686004" w:rsidRDefault="00686004" w:rsidP="00DE7FEE">
      <w:pPr>
        <w:pStyle w:val="a5"/>
        <w:spacing w:before="0" w:beforeAutospacing="0" w:after="0" w:afterAutospacing="0"/>
        <w:ind w:firstLine="567"/>
        <w:jc w:val="both"/>
        <w:rPr>
          <w:rFonts w:ascii="Arial" w:hAnsi="Arial" w:cs="Arial"/>
          <w:color w:val="000000"/>
          <w:sz w:val="18"/>
          <w:szCs w:val="18"/>
        </w:rPr>
      </w:pPr>
      <w:r>
        <w:rPr>
          <w:color w:val="000000"/>
          <w:sz w:val="28"/>
          <w:szCs w:val="28"/>
        </w:rPr>
        <w:t xml:space="preserve">В соответствии со статьями 78.2 и 79 Бюджетного кодекса Российской Федерации, </w:t>
      </w:r>
      <w:r w:rsidR="00297581">
        <w:rPr>
          <w:color w:val="000000"/>
          <w:sz w:val="28"/>
          <w:szCs w:val="28"/>
        </w:rPr>
        <w:t>а</w:t>
      </w:r>
      <w:r>
        <w:rPr>
          <w:color w:val="000000"/>
          <w:sz w:val="28"/>
          <w:szCs w:val="28"/>
        </w:rPr>
        <w:t xml:space="preserve">дминистрация </w:t>
      </w:r>
      <w:proofErr w:type="spellStart"/>
      <w:r w:rsidR="00DE7FEE">
        <w:rPr>
          <w:color w:val="000000"/>
          <w:sz w:val="28"/>
          <w:szCs w:val="28"/>
        </w:rPr>
        <w:t>Паньковского</w:t>
      </w:r>
      <w:proofErr w:type="spellEnd"/>
      <w:r>
        <w:rPr>
          <w:color w:val="000000"/>
          <w:sz w:val="28"/>
          <w:szCs w:val="28"/>
        </w:rPr>
        <w:t xml:space="preserve"> сельского поселения</w:t>
      </w:r>
      <w:r w:rsidR="00297581">
        <w:rPr>
          <w:color w:val="000000"/>
          <w:sz w:val="28"/>
          <w:szCs w:val="28"/>
        </w:rPr>
        <w:t xml:space="preserve">                                          </w:t>
      </w:r>
      <w:r>
        <w:rPr>
          <w:color w:val="000000"/>
          <w:sz w:val="28"/>
          <w:szCs w:val="28"/>
        </w:rPr>
        <w:t>ПОСТАНОВЛЯЕТ:</w:t>
      </w:r>
    </w:p>
    <w:p w:rsidR="00686004" w:rsidRDefault="00686004" w:rsidP="00D23DAE">
      <w:pPr>
        <w:pStyle w:val="a5"/>
        <w:spacing w:before="0" w:beforeAutospacing="0" w:after="0" w:afterAutospacing="0" w:line="360" w:lineRule="auto"/>
        <w:ind w:firstLine="567"/>
        <w:jc w:val="both"/>
        <w:rPr>
          <w:rFonts w:ascii="Arial" w:hAnsi="Arial" w:cs="Arial"/>
          <w:color w:val="000000"/>
          <w:sz w:val="18"/>
          <w:szCs w:val="18"/>
        </w:rPr>
      </w:pPr>
      <w:r>
        <w:rPr>
          <w:rFonts w:ascii="Arial" w:hAnsi="Arial" w:cs="Arial"/>
          <w:color w:val="000000"/>
          <w:sz w:val="18"/>
          <w:szCs w:val="18"/>
        </w:rPr>
        <w:t> </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1. Утвердить прилагаемый Порядок осуществления бюджетных инвестиций в форме капитальных вложений в объекты муниципальной собственности за счет средств местного бюджета.</w:t>
      </w:r>
    </w:p>
    <w:p w:rsidR="00297581" w:rsidRDefault="00686004" w:rsidP="00297581">
      <w:pPr>
        <w:pStyle w:val="11"/>
        <w:spacing w:before="0" w:beforeAutospacing="0" w:after="0" w:afterAutospacing="0"/>
        <w:ind w:firstLine="567"/>
        <w:jc w:val="both"/>
        <w:rPr>
          <w:color w:val="000000"/>
          <w:sz w:val="28"/>
          <w:szCs w:val="28"/>
        </w:rPr>
      </w:pPr>
      <w:r>
        <w:rPr>
          <w:color w:val="000000"/>
          <w:sz w:val="28"/>
          <w:szCs w:val="28"/>
        </w:rPr>
        <w:t>2. </w:t>
      </w:r>
      <w:r>
        <w:rPr>
          <w:sz w:val="28"/>
          <w:szCs w:val="28"/>
        </w:rPr>
        <w:t xml:space="preserve">Настоящее постановление вступает в силу с момента подписания и подлежит размещению на официальном сайте </w:t>
      </w:r>
      <w:r w:rsidR="00297581">
        <w:rPr>
          <w:sz w:val="28"/>
          <w:szCs w:val="28"/>
        </w:rPr>
        <w:t>а</w:t>
      </w:r>
      <w:r>
        <w:rPr>
          <w:sz w:val="28"/>
          <w:szCs w:val="28"/>
        </w:rPr>
        <w:t xml:space="preserve">дминистрации </w:t>
      </w:r>
      <w:proofErr w:type="spellStart"/>
      <w:r w:rsidR="00DE7FEE">
        <w:rPr>
          <w:sz w:val="28"/>
          <w:szCs w:val="28"/>
        </w:rPr>
        <w:t>Паньковского</w:t>
      </w:r>
      <w:proofErr w:type="spellEnd"/>
      <w:r>
        <w:rPr>
          <w:sz w:val="28"/>
          <w:szCs w:val="28"/>
        </w:rPr>
        <w:t xml:space="preserve"> сельского поселения в информационно-телекоммуникационной сети Интернет.</w:t>
      </w:r>
      <w:r>
        <w:rPr>
          <w:color w:val="000000"/>
          <w:sz w:val="28"/>
          <w:szCs w:val="28"/>
        </w:rPr>
        <w:t> </w:t>
      </w:r>
    </w:p>
    <w:p w:rsidR="00686004" w:rsidRDefault="00686004" w:rsidP="00297581">
      <w:pPr>
        <w:pStyle w:val="11"/>
        <w:spacing w:before="0" w:beforeAutospacing="0" w:after="0" w:afterAutospacing="0"/>
        <w:ind w:firstLine="567"/>
        <w:jc w:val="both"/>
        <w:rPr>
          <w:color w:val="000000"/>
          <w:sz w:val="28"/>
          <w:szCs w:val="28"/>
        </w:rPr>
      </w:pPr>
      <w:r>
        <w:rPr>
          <w:color w:val="000000"/>
          <w:sz w:val="28"/>
          <w:szCs w:val="28"/>
        </w:rPr>
        <w:t xml:space="preserve">        </w:t>
      </w:r>
    </w:p>
    <w:p w:rsidR="00686004" w:rsidRDefault="00686004" w:rsidP="00297581">
      <w:pPr>
        <w:pStyle w:val="11"/>
        <w:spacing w:before="0" w:beforeAutospacing="0" w:after="0" w:afterAutospacing="0"/>
        <w:ind w:firstLine="567"/>
        <w:jc w:val="both"/>
        <w:rPr>
          <w:rFonts w:ascii="Arial" w:hAnsi="Arial" w:cs="Arial"/>
          <w:color w:val="000000"/>
          <w:sz w:val="18"/>
          <w:szCs w:val="18"/>
        </w:rPr>
      </w:pPr>
      <w:r>
        <w:rPr>
          <w:color w:val="000000"/>
          <w:sz w:val="28"/>
          <w:szCs w:val="28"/>
        </w:rPr>
        <w:t>3. Контроль за исполнением настоящего постановления оставляю за собой.</w:t>
      </w:r>
    </w:p>
    <w:p w:rsidR="00686004" w:rsidRDefault="00686004" w:rsidP="00073BE4">
      <w:pPr>
        <w:ind w:firstLine="708"/>
        <w:jc w:val="both"/>
        <w:rPr>
          <w:sz w:val="28"/>
          <w:szCs w:val="28"/>
        </w:rPr>
      </w:pPr>
    </w:p>
    <w:p w:rsidR="00686004" w:rsidRDefault="00686004" w:rsidP="00073BE4">
      <w:pPr>
        <w:ind w:firstLine="708"/>
        <w:jc w:val="both"/>
        <w:rPr>
          <w:sz w:val="28"/>
          <w:szCs w:val="28"/>
        </w:rPr>
      </w:pPr>
    </w:p>
    <w:p w:rsidR="00686004" w:rsidRDefault="00686004" w:rsidP="00073BE4">
      <w:pPr>
        <w:ind w:firstLine="708"/>
        <w:jc w:val="both"/>
        <w:rPr>
          <w:sz w:val="28"/>
          <w:szCs w:val="28"/>
        </w:rPr>
      </w:pPr>
    </w:p>
    <w:p w:rsidR="00686004" w:rsidRPr="00073BE4" w:rsidRDefault="00686004" w:rsidP="00073BE4">
      <w:pPr>
        <w:ind w:firstLine="708"/>
        <w:jc w:val="both"/>
        <w:rPr>
          <w:sz w:val="28"/>
          <w:szCs w:val="28"/>
        </w:rPr>
      </w:pPr>
      <w:r w:rsidRPr="00853062">
        <w:rPr>
          <w:sz w:val="28"/>
          <w:szCs w:val="28"/>
        </w:rPr>
        <w:t xml:space="preserve">Глава </w:t>
      </w:r>
      <w:r>
        <w:rPr>
          <w:sz w:val="28"/>
          <w:szCs w:val="28"/>
        </w:rPr>
        <w:t xml:space="preserve">поселения            </w:t>
      </w:r>
      <w:r w:rsidR="00297581">
        <w:rPr>
          <w:sz w:val="28"/>
          <w:szCs w:val="28"/>
        </w:rPr>
        <w:t xml:space="preserve">      </w:t>
      </w:r>
      <w:r>
        <w:rPr>
          <w:sz w:val="28"/>
          <w:szCs w:val="28"/>
        </w:rPr>
        <w:t xml:space="preserve">   </w:t>
      </w:r>
      <w:r w:rsidR="00297581">
        <w:rPr>
          <w:sz w:val="28"/>
          <w:szCs w:val="28"/>
        </w:rPr>
        <w:t xml:space="preserve">          </w:t>
      </w:r>
      <w:r w:rsidR="00DE7FEE">
        <w:rPr>
          <w:sz w:val="28"/>
          <w:szCs w:val="28"/>
        </w:rPr>
        <w:t xml:space="preserve">                            </w:t>
      </w:r>
      <w:r w:rsidR="00297581">
        <w:rPr>
          <w:sz w:val="28"/>
          <w:szCs w:val="28"/>
        </w:rPr>
        <w:t xml:space="preserve"> </w:t>
      </w:r>
      <w:r w:rsidR="00DE7FEE">
        <w:rPr>
          <w:sz w:val="28"/>
          <w:szCs w:val="28"/>
        </w:rPr>
        <w:t>Н.В. Хованская</w:t>
      </w:r>
    </w:p>
    <w:p w:rsidR="00686004" w:rsidRDefault="00686004" w:rsidP="00BC6607">
      <w:pPr>
        <w:ind w:firstLine="708"/>
        <w:jc w:val="both"/>
        <w:rPr>
          <w:b/>
          <w:sz w:val="28"/>
          <w:szCs w:val="28"/>
        </w:rPr>
      </w:pPr>
    </w:p>
    <w:p w:rsidR="00686004" w:rsidRDefault="00686004" w:rsidP="00BC6607">
      <w:pPr>
        <w:ind w:firstLine="708"/>
        <w:jc w:val="both"/>
        <w:rPr>
          <w:b/>
          <w:sz w:val="28"/>
          <w:szCs w:val="28"/>
        </w:rPr>
      </w:pPr>
    </w:p>
    <w:p w:rsidR="00686004" w:rsidRDefault="00686004" w:rsidP="00BC6607">
      <w:pPr>
        <w:ind w:firstLine="708"/>
        <w:jc w:val="both"/>
        <w:rPr>
          <w:b/>
          <w:sz w:val="28"/>
          <w:szCs w:val="28"/>
        </w:rPr>
      </w:pPr>
    </w:p>
    <w:p w:rsidR="00686004" w:rsidRDefault="00686004" w:rsidP="00BC6607">
      <w:pPr>
        <w:ind w:firstLine="708"/>
        <w:jc w:val="both"/>
        <w:rPr>
          <w:b/>
          <w:sz w:val="28"/>
          <w:szCs w:val="28"/>
        </w:rPr>
      </w:pPr>
    </w:p>
    <w:p w:rsidR="00686004" w:rsidRDefault="00686004" w:rsidP="00BC6607">
      <w:pPr>
        <w:ind w:firstLine="708"/>
        <w:jc w:val="both"/>
        <w:rPr>
          <w:b/>
          <w:sz w:val="28"/>
          <w:szCs w:val="28"/>
        </w:rPr>
      </w:pPr>
    </w:p>
    <w:p w:rsidR="00686004" w:rsidRDefault="00686004" w:rsidP="00BC6607">
      <w:pPr>
        <w:ind w:firstLine="708"/>
        <w:jc w:val="both"/>
        <w:rPr>
          <w:b/>
          <w:sz w:val="28"/>
          <w:szCs w:val="28"/>
        </w:rPr>
      </w:pPr>
    </w:p>
    <w:p w:rsidR="00686004" w:rsidRDefault="00686004" w:rsidP="00BC6607">
      <w:pPr>
        <w:ind w:firstLine="708"/>
        <w:jc w:val="both"/>
        <w:rPr>
          <w:b/>
          <w:sz w:val="28"/>
          <w:szCs w:val="28"/>
        </w:rPr>
      </w:pPr>
    </w:p>
    <w:p w:rsidR="00686004" w:rsidRDefault="00686004" w:rsidP="00BC6607">
      <w:pPr>
        <w:ind w:firstLine="708"/>
        <w:jc w:val="both"/>
        <w:rPr>
          <w:b/>
          <w:sz w:val="28"/>
          <w:szCs w:val="28"/>
        </w:rPr>
      </w:pPr>
    </w:p>
    <w:p w:rsidR="00686004" w:rsidRDefault="00686004" w:rsidP="00BC6607">
      <w:pPr>
        <w:ind w:firstLine="708"/>
        <w:jc w:val="both"/>
        <w:rPr>
          <w:b/>
          <w:sz w:val="28"/>
          <w:szCs w:val="28"/>
        </w:rPr>
      </w:pPr>
    </w:p>
    <w:p w:rsidR="00686004" w:rsidRDefault="00686004" w:rsidP="00BC6607">
      <w:pPr>
        <w:ind w:firstLine="708"/>
        <w:jc w:val="both"/>
        <w:rPr>
          <w:b/>
          <w:sz w:val="28"/>
          <w:szCs w:val="28"/>
        </w:rPr>
      </w:pPr>
    </w:p>
    <w:p w:rsidR="00686004" w:rsidRDefault="00686004" w:rsidP="00BC6607">
      <w:pPr>
        <w:ind w:firstLine="708"/>
        <w:jc w:val="both"/>
        <w:rPr>
          <w:b/>
          <w:sz w:val="28"/>
          <w:szCs w:val="28"/>
        </w:rPr>
      </w:pPr>
    </w:p>
    <w:p w:rsidR="00686004" w:rsidRDefault="00686004" w:rsidP="00BC6607">
      <w:pPr>
        <w:ind w:firstLine="708"/>
        <w:jc w:val="both"/>
        <w:rPr>
          <w:b/>
          <w:sz w:val="28"/>
          <w:szCs w:val="28"/>
        </w:rPr>
      </w:pPr>
    </w:p>
    <w:p w:rsidR="00297581" w:rsidRDefault="00297581" w:rsidP="00BC6607">
      <w:pPr>
        <w:ind w:firstLine="708"/>
        <w:jc w:val="both"/>
        <w:rPr>
          <w:b/>
          <w:sz w:val="28"/>
          <w:szCs w:val="28"/>
        </w:rPr>
      </w:pPr>
    </w:p>
    <w:p w:rsidR="00297581" w:rsidRDefault="00297581" w:rsidP="00BC6607">
      <w:pPr>
        <w:ind w:firstLine="708"/>
        <w:jc w:val="both"/>
        <w:rPr>
          <w:b/>
          <w:sz w:val="28"/>
          <w:szCs w:val="28"/>
        </w:rPr>
      </w:pPr>
    </w:p>
    <w:p w:rsidR="00686004" w:rsidRDefault="00686004" w:rsidP="00156454">
      <w:pPr>
        <w:jc w:val="right"/>
        <w:textAlignment w:val="baseline"/>
        <w:rPr>
          <w:bdr w:val="none" w:sz="0" w:space="0" w:color="auto" w:frame="1"/>
        </w:rPr>
      </w:pPr>
    </w:p>
    <w:p w:rsidR="00686004" w:rsidRPr="00435646" w:rsidRDefault="00686004" w:rsidP="00156454">
      <w:pPr>
        <w:jc w:val="right"/>
        <w:textAlignment w:val="baseline"/>
        <w:rPr>
          <w:sz w:val="24"/>
          <w:szCs w:val="24"/>
          <w:bdr w:val="none" w:sz="0" w:space="0" w:color="auto" w:frame="1"/>
        </w:rPr>
      </w:pPr>
      <w:r w:rsidRPr="00435646">
        <w:rPr>
          <w:sz w:val="24"/>
          <w:szCs w:val="24"/>
          <w:bdr w:val="none" w:sz="0" w:space="0" w:color="auto" w:frame="1"/>
        </w:rPr>
        <w:lastRenderedPageBreak/>
        <w:t>Утвержден</w:t>
      </w:r>
    </w:p>
    <w:p w:rsidR="00DE7FEE" w:rsidRPr="00435646" w:rsidRDefault="00DE7FEE" w:rsidP="00156454">
      <w:pPr>
        <w:jc w:val="right"/>
        <w:textAlignment w:val="baseline"/>
        <w:rPr>
          <w:sz w:val="24"/>
          <w:szCs w:val="24"/>
          <w:bdr w:val="none" w:sz="0" w:space="0" w:color="auto" w:frame="1"/>
        </w:rPr>
      </w:pPr>
      <w:r w:rsidRPr="00435646">
        <w:rPr>
          <w:sz w:val="24"/>
          <w:szCs w:val="24"/>
          <w:bdr w:val="none" w:sz="0" w:space="0" w:color="auto" w:frame="1"/>
        </w:rPr>
        <w:t>П</w:t>
      </w:r>
      <w:r w:rsidR="00686004" w:rsidRPr="00435646">
        <w:rPr>
          <w:sz w:val="24"/>
          <w:szCs w:val="24"/>
          <w:bdr w:val="none" w:sz="0" w:space="0" w:color="auto" w:frame="1"/>
        </w:rPr>
        <w:t>остановлением</w:t>
      </w:r>
      <w:r w:rsidRPr="00435646">
        <w:rPr>
          <w:sz w:val="24"/>
          <w:szCs w:val="24"/>
          <w:bdr w:val="none" w:sz="0" w:space="0" w:color="auto" w:frame="1"/>
        </w:rPr>
        <w:t xml:space="preserve"> </w:t>
      </w:r>
      <w:r w:rsidR="00297581" w:rsidRPr="00435646">
        <w:rPr>
          <w:sz w:val="24"/>
          <w:szCs w:val="24"/>
          <w:bdr w:val="none" w:sz="0" w:space="0" w:color="auto" w:frame="1"/>
        </w:rPr>
        <w:t>администрации</w:t>
      </w:r>
      <w:r w:rsidR="00686004" w:rsidRPr="00435646">
        <w:rPr>
          <w:sz w:val="24"/>
          <w:szCs w:val="24"/>
          <w:bdr w:val="none" w:sz="0" w:space="0" w:color="auto" w:frame="1"/>
        </w:rPr>
        <w:t xml:space="preserve">  </w:t>
      </w:r>
    </w:p>
    <w:p w:rsidR="00686004" w:rsidRPr="00435646" w:rsidRDefault="00DE7FEE" w:rsidP="00156454">
      <w:pPr>
        <w:jc w:val="right"/>
        <w:textAlignment w:val="baseline"/>
        <w:rPr>
          <w:sz w:val="24"/>
          <w:szCs w:val="24"/>
          <w:bdr w:val="none" w:sz="0" w:space="0" w:color="auto" w:frame="1"/>
        </w:rPr>
      </w:pPr>
      <w:proofErr w:type="spellStart"/>
      <w:r w:rsidRPr="00435646">
        <w:rPr>
          <w:sz w:val="24"/>
          <w:szCs w:val="24"/>
          <w:bdr w:val="none" w:sz="0" w:space="0" w:color="auto" w:frame="1"/>
        </w:rPr>
        <w:t>Паньковского</w:t>
      </w:r>
      <w:proofErr w:type="spellEnd"/>
      <w:r w:rsidRPr="00435646">
        <w:rPr>
          <w:sz w:val="24"/>
          <w:szCs w:val="24"/>
          <w:bdr w:val="none" w:sz="0" w:space="0" w:color="auto" w:frame="1"/>
        </w:rPr>
        <w:t xml:space="preserve"> </w:t>
      </w:r>
      <w:r w:rsidR="00686004" w:rsidRPr="00435646">
        <w:rPr>
          <w:sz w:val="24"/>
          <w:szCs w:val="24"/>
          <w:bdr w:val="none" w:sz="0" w:space="0" w:color="auto" w:frame="1"/>
        </w:rPr>
        <w:t xml:space="preserve">сельского поселения </w:t>
      </w:r>
    </w:p>
    <w:p w:rsidR="00686004" w:rsidRPr="00435646" w:rsidRDefault="00686004" w:rsidP="00156454">
      <w:pPr>
        <w:pStyle w:val="ConsPlusNormal"/>
        <w:jc w:val="right"/>
        <w:rPr>
          <w:rFonts w:ascii="Times New Roman" w:hAnsi="Times New Roman" w:cs="Times New Roman"/>
          <w:color w:val="000000"/>
          <w:sz w:val="24"/>
          <w:szCs w:val="24"/>
        </w:rPr>
      </w:pPr>
      <w:r w:rsidRPr="00435646">
        <w:rPr>
          <w:rFonts w:ascii="Times New Roman" w:hAnsi="Times New Roman" w:cs="Times New Roman"/>
          <w:sz w:val="24"/>
          <w:szCs w:val="24"/>
          <w:bdr w:val="none" w:sz="0" w:space="0" w:color="auto" w:frame="1"/>
        </w:rPr>
        <w:t xml:space="preserve">от </w:t>
      </w:r>
      <w:r w:rsidR="00DE7FEE" w:rsidRPr="00435646">
        <w:rPr>
          <w:rFonts w:ascii="Times New Roman" w:hAnsi="Times New Roman" w:cs="Times New Roman"/>
          <w:sz w:val="24"/>
          <w:szCs w:val="24"/>
          <w:bdr w:val="none" w:sz="0" w:space="0" w:color="auto" w:frame="1"/>
        </w:rPr>
        <w:t>________</w:t>
      </w:r>
      <w:r w:rsidRPr="00435646">
        <w:rPr>
          <w:rFonts w:ascii="Times New Roman" w:hAnsi="Times New Roman" w:cs="Times New Roman"/>
          <w:sz w:val="24"/>
          <w:szCs w:val="24"/>
          <w:bdr w:val="none" w:sz="0" w:space="0" w:color="auto" w:frame="1"/>
        </w:rPr>
        <w:t>20</w:t>
      </w:r>
      <w:r w:rsidR="00DE7FEE" w:rsidRPr="00435646">
        <w:rPr>
          <w:rFonts w:ascii="Times New Roman" w:hAnsi="Times New Roman" w:cs="Times New Roman"/>
          <w:sz w:val="24"/>
          <w:szCs w:val="24"/>
          <w:bdr w:val="none" w:sz="0" w:space="0" w:color="auto" w:frame="1"/>
        </w:rPr>
        <w:t xml:space="preserve">23 </w:t>
      </w:r>
      <w:r w:rsidRPr="00435646">
        <w:rPr>
          <w:rFonts w:ascii="Times New Roman" w:hAnsi="Times New Roman" w:cs="Times New Roman"/>
          <w:sz w:val="24"/>
          <w:szCs w:val="24"/>
          <w:bdr w:val="none" w:sz="0" w:space="0" w:color="auto" w:frame="1"/>
        </w:rPr>
        <w:t>г. №</w:t>
      </w:r>
      <w:bookmarkStart w:id="0" w:name="_GoBack"/>
      <w:bookmarkEnd w:id="0"/>
      <w:r w:rsidR="00DE7FEE" w:rsidRPr="00435646">
        <w:rPr>
          <w:rFonts w:ascii="Times New Roman" w:hAnsi="Times New Roman" w:cs="Times New Roman"/>
          <w:sz w:val="24"/>
          <w:szCs w:val="24"/>
          <w:bdr w:val="none" w:sz="0" w:space="0" w:color="auto" w:frame="1"/>
        </w:rPr>
        <w:t xml:space="preserve"> ___</w:t>
      </w:r>
    </w:p>
    <w:p w:rsidR="00686004" w:rsidRDefault="00686004" w:rsidP="00FB582B">
      <w:pPr>
        <w:pStyle w:val="ConsPlusNormal"/>
        <w:jc w:val="center"/>
        <w:rPr>
          <w:rFonts w:ascii="Times New Roman" w:hAnsi="Times New Roman" w:cs="Times New Roman"/>
          <w:szCs w:val="22"/>
        </w:rPr>
      </w:pPr>
    </w:p>
    <w:p w:rsidR="00686004" w:rsidRPr="00D23DAE" w:rsidRDefault="00686004" w:rsidP="00D23DAE">
      <w:pPr>
        <w:pStyle w:val="a5"/>
        <w:spacing w:before="0" w:beforeAutospacing="0" w:after="0" w:afterAutospacing="0"/>
        <w:jc w:val="center"/>
        <w:rPr>
          <w:rFonts w:ascii="Arial" w:hAnsi="Arial" w:cs="Arial"/>
          <w:color w:val="000000"/>
          <w:sz w:val="18"/>
          <w:szCs w:val="18"/>
        </w:rPr>
      </w:pPr>
      <w:r w:rsidRPr="00D23DAE">
        <w:rPr>
          <w:bCs/>
          <w:color w:val="000000"/>
          <w:sz w:val="28"/>
          <w:szCs w:val="28"/>
        </w:rPr>
        <w:t>Порядок</w:t>
      </w:r>
    </w:p>
    <w:p w:rsidR="00686004" w:rsidRPr="00D23DAE" w:rsidRDefault="00686004" w:rsidP="00D23DAE">
      <w:pPr>
        <w:pStyle w:val="a5"/>
        <w:spacing w:before="0" w:beforeAutospacing="0" w:after="0" w:afterAutospacing="0"/>
        <w:jc w:val="center"/>
        <w:rPr>
          <w:rFonts w:ascii="Arial" w:hAnsi="Arial" w:cs="Arial"/>
          <w:color w:val="000000"/>
          <w:sz w:val="18"/>
          <w:szCs w:val="18"/>
        </w:rPr>
      </w:pPr>
      <w:r w:rsidRPr="00D23DAE">
        <w:rPr>
          <w:color w:val="000000"/>
          <w:sz w:val="28"/>
          <w:szCs w:val="28"/>
        </w:rPr>
        <w:t>осуществления бюджетных инвестиций в форме капитальных вложений в объекты муниципальной собственности за счет средств местного бюджета</w:t>
      </w:r>
      <w:r>
        <w:rPr>
          <w:color w:val="000000"/>
          <w:sz w:val="28"/>
          <w:szCs w:val="28"/>
        </w:rPr>
        <w:t xml:space="preserve"> и </w:t>
      </w:r>
      <w:r w:rsidRPr="00D23DAE">
        <w:rPr>
          <w:bCs/>
          <w:color w:val="000000"/>
          <w:sz w:val="28"/>
          <w:szCs w:val="28"/>
        </w:rPr>
        <w:t>предоставления субсидий</w:t>
      </w:r>
    </w:p>
    <w:p w:rsidR="00686004" w:rsidRDefault="00686004" w:rsidP="00D23DAE">
      <w:pPr>
        <w:pStyle w:val="a5"/>
        <w:spacing w:before="0" w:beforeAutospacing="0" w:after="0" w:afterAutospacing="0"/>
        <w:jc w:val="center"/>
        <w:rPr>
          <w:rFonts w:ascii="Arial" w:hAnsi="Arial" w:cs="Arial"/>
          <w:color w:val="000000"/>
          <w:sz w:val="18"/>
          <w:szCs w:val="18"/>
        </w:rPr>
      </w:pPr>
      <w:r>
        <w:rPr>
          <w:rFonts w:ascii="Arial" w:hAnsi="Arial" w:cs="Arial"/>
          <w:color w:val="000000"/>
          <w:sz w:val="18"/>
          <w:szCs w:val="18"/>
        </w:rPr>
        <w:t> </w:t>
      </w:r>
    </w:p>
    <w:p w:rsidR="00686004" w:rsidRDefault="00686004" w:rsidP="00D23DAE">
      <w:pPr>
        <w:pStyle w:val="a5"/>
        <w:spacing w:before="0" w:beforeAutospacing="0" w:after="0" w:afterAutospacing="0"/>
        <w:jc w:val="center"/>
        <w:rPr>
          <w:rFonts w:ascii="Arial" w:hAnsi="Arial" w:cs="Arial"/>
          <w:color w:val="000000"/>
          <w:sz w:val="18"/>
          <w:szCs w:val="18"/>
        </w:rPr>
      </w:pPr>
      <w:r>
        <w:rPr>
          <w:b/>
          <w:bCs/>
          <w:color w:val="000000"/>
          <w:sz w:val="28"/>
          <w:szCs w:val="28"/>
        </w:rPr>
        <w:t>1. Общие положения</w:t>
      </w:r>
    </w:p>
    <w:p w:rsidR="00686004" w:rsidRDefault="00686004" w:rsidP="00D23DAE">
      <w:pPr>
        <w:pStyle w:val="a5"/>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1.1. Настоящий Порядок устанавливает:</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proofErr w:type="gramStart"/>
      <w:r>
        <w:rPr>
          <w:color w:val="000000"/>
          <w:sz w:val="28"/>
          <w:szCs w:val="28"/>
        </w:rPr>
        <w:t xml:space="preserve">а) правила осуществления бюджетных инвестиций в форме капитальных вложений в объекты капитального строительства муниципальной собственности </w:t>
      </w:r>
      <w:proofErr w:type="spellStart"/>
      <w:r w:rsidR="00DE7FEE">
        <w:rPr>
          <w:color w:val="000000"/>
          <w:sz w:val="28"/>
          <w:szCs w:val="28"/>
        </w:rPr>
        <w:t>Паньковского</w:t>
      </w:r>
      <w:proofErr w:type="spellEnd"/>
      <w:r>
        <w:rPr>
          <w:color w:val="000000"/>
          <w:sz w:val="28"/>
          <w:szCs w:val="28"/>
        </w:rPr>
        <w:t xml:space="preserve"> сельского поселения или в приобретение объектов недвижимого имущества в муниципальную собственность за счет средств местного бюджета (далее – бюджетные инвестиции), в том числе условия передачи органам местного самоуправления поселения (далее – орган местного самоуправления) муниципальным бюджетным или автономным учреждениям, муниципальным унитарным предприятиям (далее – организации) полномочий муниципального</w:t>
      </w:r>
      <w:proofErr w:type="gramEnd"/>
      <w:r>
        <w:rPr>
          <w:color w:val="000000"/>
          <w:sz w:val="28"/>
          <w:szCs w:val="28"/>
        </w:rPr>
        <w:t xml:space="preserve"> заказчика по заключению и исполнению от имени поселения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б)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 приобретаемые в муниципальную собственность поселения (далее соответственно - объекты, субсидии).</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1.2. Осуществление бюджетных инвестиций и предоставление субсидий осуществляется в соответствии с нормативными правовыми актами поселения, предусмотренными пунктом 2 статьи 78.2 и пунктом 2 статьи 79 Бюджетного кодекса Российской Федерации (далее – акты).</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1.3. При осуществлении капитальных вложений в объекты не допускается:</w:t>
      </w:r>
    </w:p>
    <w:p w:rsidR="00686004" w:rsidRDefault="00686004" w:rsidP="00297581">
      <w:pPr>
        <w:pStyle w:val="a5"/>
        <w:spacing w:before="0" w:beforeAutospacing="0" w:after="0" w:afterAutospacing="0"/>
        <w:ind w:firstLine="567"/>
        <w:jc w:val="both"/>
        <w:rPr>
          <w:color w:val="000000"/>
          <w:sz w:val="28"/>
          <w:szCs w:val="28"/>
        </w:rPr>
      </w:pPr>
      <w:r>
        <w:rPr>
          <w:color w:val="000000"/>
          <w:sz w:val="28"/>
          <w:szCs w:val="28"/>
        </w:rPr>
        <w:t>а) предоставление субсидий в отношении объектов, по которым принято решение о подготовке и реализации бюджетных инвестиций;</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б) предоставление бюджетных инвестиций в объекты, по которым принято решение о предоставлении субсидий.</w:t>
      </w:r>
    </w:p>
    <w:p w:rsidR="00686004" w:rsidRDefault="00686004" w:rsidP="00297581">
      <w:pPr>
        <w:pStyle w:val="a5"/>
        <w:spacing w:before="0" w:beforeAutospacing="0" w:after="0" w:afterAutospacing="0"/>
        <w:ind w:firstLine="567"/>
        <w:jc w:val="both"/>
        <w:rPr>
          <w:color w:val="000000"/>
          <w:sz w:val="28"/>
          <w:szCs w:val="28"/>
        </w:rPr>
      </w:pPr>
      <w:r>
        <w:rPr>
          <w:color w:val="000000"/>
          <w:sz w:val="28"/>
          <w:szCs w:val="28"/>
        </w:rPr>
        <w:t xml:space="preserve">1.4.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муниципальными целевыми программами. </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1.5.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либо включаются в состав казны поселения.</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lastRenderedPageBreak/>
        <w:t>1.6.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1.7.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поселения, необходимого для составления в установленном порядке кассового плана исполнения местного бюджета.</w:t>
      </w:r>
    </w:p>
    <w:p w:rsidR="00686004" w:rsidRDefault="00686004" w:rsidP="00D23DAE">
      <w:pPr>
        <w:pStyle w:val="a5"/>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86004" w:rsidRDefault="00686004" w:rsidP="00D23DAE">
      <w:pPr>
        <w:pStyle w:val="a5"/>
        <w:spacing w:before="0" w:beforeAutospacing="0" w:after="0" w:afterAutospacing="0"/>
        <w:jc w:val="center"/>
        <w:rPr>
          <w:rFonts w:ascii="Arial" w:hAnsi="Arial" w:cs="Arial"/>
          <w:color w:val="000000"/>
          <w:sz w:val="18"/>
          <w:szCs w:val="18"/>
        </w:rPr>
      </w:pPr>
      <w:r>
        <w:rPr>
          <w:b/>
          <w:bCs/>
          <w:color w:val="000000"/>
          <w:sz w:val="28"/>
          <w:szCs w:val="28"/>
        </w:rPr>
        <w:t>2. Осуществление бюджетных инвестиций</w:t>
      </w:r>
    </w:p>
    <w:p w:rsidR="00686004" w:rsidRDefault="00686004" w:rsidP="00D23DAE">
      <w:pPr>
        <w:pStyle w:val="a5"/>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2.1.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а) муниципальными заказчиками, являющимися получателями средств местного бюджета;</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б) организациями, которым органы местного самоуправления, осуществляющие функции и полномочия учредителя или права собственника</w:t>
      </w:r>
      <w:r w:rsidR="00297581">
        <w:rPr>
          <w:color w:val="000000"/>
          <w:sz w:val="28"/>
          <w:szCs w:val="28"/>
        </w:rPr>
        <w:t xml:space="preserve"> </w:t>
      </w:r>
      <w:r>
        <w:rPr>
          <w:color w:val="000000"/>
          <w:sz w:val="28"/>
          <w:szCs w:val="28"/>
        </w:rPr>
        <w:t>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2.2.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2.3. В целях осуществления бюджетных инвестиций в соответствии с подпунктом «б» пункта 2.1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2.4. Соглашение о передаче полномочий может быть заключено в отношении нескольких объектов и должно содержать в том числе:</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w:t>
      </w:r>
      <w:r w:rsidR="000D4790">
        <w:rPr>
          <w:color w:val="000000"/>
          <w:sz w:val="28"/>
          <w:szCs w:val="28"/>
        </w:rPr>
        <w:t xml:space="preserve"> </w:t>
      </w:r>
      <w:r>
        <w:rPr>
          <w:color w:val="000000"/>
          <w:sz w:val="28"/>
          <w:szCs w:val="28"/>
        </w:rPr>
        <w:t xml:space="preserve">объекта, рассчитанной в ценах соответствующих лет стоимости объекта капитального строительства </w:t>
      </w:r>
      <w:r>
        <w:rPr>
          <w:color w:val="000000"/>
          <w:sz w:val="28"/>
          <w:szCs w:val="28"/>
        </w:rPr>
        <w:lastRenderedPageBreak/>
        <w:t>муниципальной собственности поселения (сметной или предполагаемой (предельной) либо стоимости приобретения объекта недвижимого имущества в муниципальную собственность поселения),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целевыми программами;</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б) положения,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в) ответственность организации за неисполнение или ненадлежащее исполнение переданных ей полномочий;</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бюджета поселения в порядке, установленном финансовой службой поселения.</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2.5. 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открытых в органе Федерального казначейства в порядке, установленном Федеральным казначейством лицевых счетах:</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а) получателя бюджетных средств – в</w:t>
      </w:r>
      <w:r w:rsidR="000D4790">
        <w:rPr>
          <w:color w:val="000000"/>
          <w:sz w:val="28"/>
          <w:szCs w:val="28"/>
        </w:rPr>
        <w:t xml:space="preserve"> </w:t>
      </w:r>
      <w:r>
        <w:rPr>
          <w:color w:val="000000"/>
          <w:sz w:val="28"/>
          <w:szCs w:val="28"/>
        </w:rPr>
        <w:t>случае заключения муниципальных контрактов муниципальным заказчиком;</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б) для учета операций по переданным полномочиям получателя бюджетных средств – в</w:t>
      </w:r>
      <w:r w:rsidR="000D4790">
        <w:rPr>
          <w:color w:val="000000"/>
          <w:sz w:val="28"/>
          <w:szCs w:val="28"/>
        </w:rPr>
        <w:t xml:space="preserve"> </w:t>
      </w:r>
      <w:r>
        <w:rPr>
          <w:color w:val="000000"/>
          <w:sz w:val="28"/>
          <w:szCs w:val="28"/>
        </w:rPr>
        <w:t>случае заключения от имени поселения муниципальных контрактов организациями от лица органов местного самоуправления.</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2.6. В целях открытия организацией в органе Федерального казначейства лицевого счета, указанного в подпункте «б» пункта 2.5 настоящего Порядка,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2.5 настоящего Порядка, является копия соглашения о передаче полномочий.</w:t>
      </w:r>
    </w:p>
    <w:p w:rsidR="00686004" w:rsidRDefault="00686004" w:rsidP="00D23DAE">
      <w:pPr>
        <w:pStyle w:val="a5"/>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86004" w:rsidRDefault="00686004" w:rsidP="00D23DAE">
      <w:pPr>
        <w:pStyle w:val="a5"/>
        <w:spacing w:before="0" w:beforeAutospacing="0" w:after="0" w:afterAutospacing="0"/>
        <w:jc w:val="center"/>
        <w:rPr>
          <w:rFonts w:ascii="Arial" w:hAnsi="Arial" w:cs="Arial"/>
          <w:color w:val="000000"/>
          <w:sz w:val="18"/>
          <w:szCs w:val="18"/>
        </w:rPr>
      </w:pPr>
      <w:r>
        <w:rPr>
          <w:b/>
          <w:bCs/>
          <w:color w:val="000000"/>
          <w:sz w:val="28"/>
          <w:szCs w:val="28"/>
        </w:rPr>
        <w:t>3. Предоставление субсидий</w:t>
      </w:r>
    </w:p>
    <w:p w:rsidR="00686004" w:rsidRDefault="00686004" w:rsidP="00D23DAE">
      <w:pPr>
        <w:pStyle w:val="a5"/>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 xml:space="preserve">3.1. Субсидии предоставляются организациям в размере средств, предусмотренных решением о бюджете поселения на соответствующий период, и </w:t>
      </w:r>
      <w:r>
        <w:rPr>
          <w:color w:val="000000"/>
          <w:sz w:val="28"/>
          <w:szCs w:val="28"/>
        </w:rPr>
        <w:lastRenderedPageBreak/>
        <w:t>лимитов бюджетных обязательств, доведенных в установленном порядке получателю средств местного бюджета на цели предоставления субсидий.</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3.2.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w:t>
      </w:r>
      <w:r w:rsidR="000D4790">
        <w:rPr>
          <w:color w:val="000000"/>
          <w:sz w:val="28"/>
          <w:szCs w:val="28"/>
        </w:rPr>
        <w:t xml:space="preserve"> а</w:t>
      </w:r>
      <w:r>
        <w:rPr>
          <w:color w:val="000000"/>
          <w:sz w:val="28"/>
          <w:szCs w:val="28"/>
        </w:rPr>
        <w:t>дминистрации поселения, принятому в соответствии со статьей 78.2 Бюджетного кодекса Российской Федерации, получателю средств бюджета поселения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3.3.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муниципальными целевыми программами;</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w:t>
      </w:r>
      <w:r w:rsidR="000D4790">
        <w:rPr>
          <w:color w:val="000000"/>
          <w:sz w:val="28"/>
          <w:szCs w:val="28"/>
        </w:rPr>
        <w:t xml:space="preserve"> </w:t>
      </w:r>
      <w:r>
        <w:rPr>
          <w:color w:val="000000"/>
          <w:sz w:val="28"/>
          <w:szCs w:val="28"/>
        </w:rPr>
        <w:t>государственных и муниципальных нужд;</w:t>
      </w:r>
    </w:p>
    <w:p w:rsidR="00686004" w:rsidRDefault="00686004" w:rsidP="00297581">
      <w:pPr>
        <w:pStyle w:val="a5"/>
        <w:spacing w:before="0" w:beforeAutospacing="0" w:after="0" w:afterAutospacing="0"/>
        <w:ind w:firstLine="567"/>
        <w:jc w:val="both"/>
        <w:rPr>
          <w:color w:val="000000"/>
          <w:sz w:val="28"/>
          <w:szCs w:val="28"/>
        </w:rPr>
      </w:pPr>
      <w:r>
        <w:rPr>
          <w:color w:val="000000"/>
          <w:sz w:val="28"/>
          <w:szCs w:val="28"/>
        </w:rPr>
        <w:t>г) положения,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 xml:space="preserve">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w:t>
      </w:r>
      <w:r>
        <w:rPr>
          <w:color w:val="000000"/>
          <w:sz w:val="28"/>
          <w:szCs w:val="28"/>
        </w:rPr>
        <w:lastRenderedPageBreak/>
        <w:t>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е) обязательство муниципального бюджетного или автономного учреждения осуществлять расходы, связанные с проведением мероприятий, указанных в подпункте "д" настоящего пункта, без использования субсидии, если предоставление субсидии на эти цели не предусмотрено актом (решением);</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з) обязательство муниципального бюджетного или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и) сроки (порядок определения сроков) перечисления субсидии, а также</w:t>
      </w:r>
      <w:r w:rsidR="000D4790">
        <w:rPr>
          <w:color w:val="000000"/>
          <w:sz w:val="28"/>
          <w:szCs w:val="28"/>
        </w:rPr>
        <w:t xml:space="preserve"> </w:t>
      </w:r>
      <w:r>
        <w:rPr>
          <w:color w:val="000000"/>
          <w:sz w:val="28"/>
          <w:szCs w:val="28"/>
        </w:rPr>
        <w:t>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p>
    <w:p w:rsidR="00686004" w:rsidRDefault="00686004" w:rsidP="00297581">
      <w:pPr>
        <w:pStyle w:val="a5"/>
        <w:spacing w:before="0" w:beforeAutospacing="0" w:after="0" w:afterAutospacing="0"/>
        <w:ind w:firstLine="567"/>
        <w:jc w:val="both"/>
        <w:rPr>
          <w:color w:val="000000"/>
          <w:sz w:val="28"/>
          <w:szCs w:val="28"/>
        </w:rPr>
      </w:pPr>
      <w:r>
        <w:rPr>
          <w:color w:val="000000"/>
          <w:sz w:val="28"/>
          <w:szCs w:val="28"/>
        </w:rPr>
        <w:t>к) положения, устанавливающие право получателя средств бюджета поселения, предоставляющего субсидию, на проведение проверок соблюдения организацией условий, установленных соглашением о предоставлении субсидии;</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3.9 настоящих Правил;</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w:t>
      </w:r>
      <w:r w:rsidR="008111AC">
        <w:rPr>
          <w:color w:val="000000"/>
          <w:sz w:val="28"/>
          <w:szCs w:val="28"/>
        </w:rPr>
        <w:t xml:space="preserve"> </w:t>
      </w:r>
      <w:r>
        <w:rPr>
          <w:color w:val="000000"/>
          <w:sz w:val="28"/>
          <w:szCs w:val="28"/>
        </w:rPr>
        <w:t>актом (решением) предусмотрено такое условие;</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о) порядок и сроки представления организацией отчетности об использовании субсидии;</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lastRenderedPageBreak/>
        <w:t>п)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3.4. В случае предоставления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соглашение о предоставлении субсидии не заключается.</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3.5. Предоставление и использование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пункта 3.3 настоящих Правил.</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3.6. Операции с субсидиями, поступающими организациям, учитываются на отдельных лицевых счетах, открываемых организациям в органе Федерального казначейства в порядке, установленном Федеральным казначейством.</w:t>
      </w:r>
    </w:p>
    <w:p w:rsidR="00686004" w:rsidRDefault="00686004" w:rsidP="00297581">
      <w:pPr>
        <w:pStyle w:val="a5"/>
        <w:spacing w:before="0" w:beforeAutospacing="0" w:after="0" w:afterAutospacing="0"/>
        <w:ind w:firstLine="567"/>
        <w:jc w:val="both"/>
        <w:rPr>
          <w:color w:val="000000"/>
          <w:sz w:val="28"/>
          <w:szCs w:val="28"/>
        </w:rPr>
      </w:pPr>
      <w:r>
        <w:rPr>
          <w:color w:val="000000"/>
          <w:sz w:val="28"/>
          <w:szCs w:val="28"/>
        </w:rPr>
        <w:t>3.7.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финансовой службой поселения.</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3.8.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3.9. В соответствии с решением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В указанное решение может быть включено несколько объектов.</w:t>
      </w:r>
    </w:p>
    <w:p w:rsidR="00686004" w:rsidRDefault="00686004" w:rsidP="00297581">
      <w:pPr>
        <w:pStyle w:val="a5"/>
        <w:spacing w:before="0" w:beforeAutospacing="0" w:after="0" w:afterAutospacing="0"/>
        <w:ind w:firstLine="567"/>
        <w:jc w:val="both"/>
        <w:rPr>
          <w:rFonts w:ascii="Arial" w:hAnsi="Arial" w:cs="Arial"/>
          <w:color w:val="000000"/>
          <w:sz w:val="18"/>
          <w:szCs w:val="18"/>
        </w:rPr>
      </w:pPr>
      <w:r>
        <w:rPr>
          <w:color w:val="000000"/>
          <w:sz w:val="28"/>
          <w:szCs w:val="28"/>
        </w:rPr>
        <w:t>3.10. Решение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 На согласование в администрацию поселения указанное решение представляется вместе с пояснительной запиской, содержащей обоснование такого решения.</w:t>
      </w:r>
    </w:p>
    <w:p w:rsidR="00686004" w:rsidRDefault="00686004" w:rsidP="00297581">
      <w:pPr>
        <w:pStyle w:val="ConsPlusNormal"/>
        <w:jc w:val="center"/>
        <w:rPr>
          <w:rFonts w:ascii="Times New Roman" w:hAnsi="Times New Roman" w:cs="Times New Roman"/>
          <w:szCs w:val="22"/>
        </w:rPr>
      </w:pPr>
    </w:p>
    <w:sectPr w:rsidR="00686004" w:rsidSect="000D4790">
      <w:pgSz w:w="11906" w:h="16838"/>
      <w:pgMar w:top="1134"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35252B"/>
    <w:rsid w:val="00010676"/>
    <w:rsid w:val="0006539B"/>
    <w:rsid w:val="00073BE4"/>
    <w:rsid w:val="000835DE"/>
    <w:rsid w:val="000B5775"/>
    <w:rsid w:val="000D4790"/>
    <w:rsid w:val="000F2303"/>
    <w:rsid w:val="00156454"/>
    <w:rsid w:val="00183DBA"/>
    <w:rsid w:val="002915C1"/>
    <w:rsid w:val="00297581"/>
    <w:rsid w:val="0035252B"/>
    <w:rsid w:val="00435646"/>
    <w:rsid w:val="004C775C"/>
    <w:rsid w:val="004D6607"/>
    <w:rsid w:val="0051461F"/>
    <w:rsid w:val="0055259A"/>
    <w:rsid w:val="005B121A"/>
    <w:rsid w:val="005B5699"/>
    <w:rsid w:val="005E25A9"/>
    <w:rsid w:val="005E57C7"/>
    <w:rsid w:val="00677969"/>
    <w:rsid w:val="00680DC8"/>
    <w:rsid w:val="00686004"/>
    <w:rsid w:val="0068619C"/>
    <w:rsid w:val="006A1669"/>
    <w:rsid w:val="006D3AEE"/>
    <w:rsid w:val="00755C5A"/>
    <w:rsid w:val="00791587"/>
    <w:rsid w:val="007B4B72"/>
    <w:rsid w:val="008111AC"/>
    <w:rsid w:val="008462E8"/>
    <w:rsid w:val="00853062"/>
    <w:rsid w:val="00877EDF"/>
    <w:rsid w:val="008B30C4"/>
    <w:rsid w:val="009402EC"/>
    <w:rsid w:val="00970463"/>
    <w:rsid w:val="009B65CF"/>
    <w:rsid w:val="00A2354F"/>
    <w:rsid w:val="00AA0554"/>
    <w:rsid w:val="00B86B94"/>
    <w:rsid w:val="00BC6607"/>
    <w:rsid w:val="00C349CE"/>
    <w:rsid w:val="00D23DAE"/>
    <w:rsid w:val="00D83D53"/>
    <w:rsid w:val="00DD1A1F"/>
    <w:rsid w:val="00DE446B"/>
    <w:rsid w:val="00DE7FEE"/>
    <w:rsid w:val="00E24551"/>
    <w:rsid w:val="00EA0337"/>
    <w:rsid w:val="00EE0F6E"/>
    <w:rsid w:val="00F96A4A"/>
    <w:rsid w:val="00FB582B"/>
    <w:rsid w:val="00FF1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676"/>
    <w:rPr>
      <w:rFonts w:ascii="Times New Roman" w:hAnsi="Times New Roman"/>
    </w:rPr>
  </w:style>
  <w:style w:type="paragraph" w:styleId="1">
    <w:name w:val="heading 1"/>
    <w:basedOn w:val="a"/>
    <w:link w:val="10"/>
    <w:qFormat/>
    <w:rsid w:val="0015645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82B"/>
    <w:pPr>
      <w:widowControl w:val="0"/>
      <w:autoSpaceDE w:val="0"/>
      <w:autoSpaceDN w:val="0"/>
    </w:pPr>
    <w:rPr>
      <w:rFonts w:cs="Calibri"/>
      <w:sz w:val="22"/>
    </w:rPr>
  </w:style>
  <w:style w:type="paragraph" w:customStyle="1" w:styleId="ConsPlusTitle">
    <w:name w:val="ConsPlusTitle"/>
    <w:rsid w:val="00FB582B"/>
    <w:pPr>
      <w:widowControl w:val="0"/>
      <w:autoSpaceDE w:val="0"/>
      <w:autoSpaceDN w:val="0"/>
    </w:pPr>
    <w:rPr>
      <w:rFonts w:cs="Calibri"/>
      <w:b/>
      <w:sz w:val="22"/>
    </w:rPr>
  </w:style>
  <w:style w:type="paragraph" w:customStyle="1" w:styleId="formattext">
    <w:name w:val="formattext"/>
    <w:basedOn w:val="a"/>
    <w:rsid w:val="000B5775"/>
    <w:pPr>
      <w:spacing w:before="100" w:beforeAutospacing="1" w:after="100" w:afterAutospacing="1"/>
    </w:pPr>
    <w:rPr>
      <w:sz w:val="24"/>
      <w:szCs w:val="24"/>
    </w:rPr>
  </w:style>
  <w:style w:type="paragraph" w:styleId="a3">
    <w:name w:val="Balloon Text"/>
    <w:basedOn w:val="a"/>
    <w:link w:val="a4"/>
    <w:semiHidden/>
    <w:rsid w:val="0068619C"/>
    <w:rPr>
      <w:rFonts w:ascii="Segoe UI" w:hAnsi="Segoe UI" w:cs="Segoe UI"/>
      <w:sz w:val="18"/>
      <w:szCs w:val="18"/>
    </w:rPr>
  </w:style>
  <w:style w:type="character" w:customStyle="1" w:styleId="a4">
    <w:name w:val="Текст выноски Знак"/>
    <w:basedOn w:val="a0"/>
    <w:link w:val="a3"/>
    <w:semiHidden/>
    <w:locked/>
    <w:rsid w:val="0068619C"/>
    <w:rPr>
      <w:rFonts w:ascii="Segoe UI" w:hAnsi="Segoe UI" w:cs="Segoe UI"/>
      <w:sz w:val="18"/>
      <w:szCs w:val="18"/>
      <w:lang w:eastAsia="ru-RU"/>
    </w:rPr>
  </w:style>
  <w:style w:type="character" w:customStyle="1" w:styleId="10">
    <w:name w:val="Заголовок 1 Знак"/>
    <w:basedOn w:val="a0"/>
    <w:link w:val="1"/>
    <w:locked/>
    <w:rsid w:val="00156454"/>
    <w:rPr>
      <w:rFonts w:ascii="Times New Roman" w:hAnsi="Times New Roman" w:cs="Times New Roman"/>
      <w:b/>
      <w:bCs/>
      <w:kern w:val="36"/>
      <w:sz w:val="48"/>
      <w:szCs w:val="48"/>
      <w:lang w:eastAsia="ru-RU"/>
    </w:rPr>
  </w:style>
  <w:style w:type="paragraph" w:styleId="a5">
    <w:name w:val="Normal (Web)"/>
    <w:basedOn w:val="a"/>
    <w:semiHidden/>
    <w:rsid w:val="00D23DAE"/>
    <w:pPr>
      <w:spacing w:before="100" w:beforeAutospacing="1" w:after="100" w:afterAutospacing="1"/>
    </w:pPr>
    <w:rPr>
      <w:sz w:val="24"/>
      <w:szCs w:val="24"/>
    </w:rPr>
  </w:style>
  <w:style w:type="paragraph" w:customStyle="1" w:styleId="consplustitle0">
    <w:name w:val="consplustitle"/>
    <w:basedOn w:val="a"/>
    <w:rsid w:val="00D23DAE"/>
    <w:pPr>
      <w:spacing w:before="100" w:beforeAutospacing="1" w:after="100" w:afterAutospacing="1"/>
    </w:pPr>
    <w:rPr>
      <w:sz w:val="24"/>
      <w:szCs w:val="24"/>
    </w:rPr>
  </w:style>
  <w:style w:type="paragraph" w:customStyle="1" w:styleId="11">
    <w:name w:val="Без интервала1"/>
    <w:basedOn w:val="a"/>
    <w:rsid w:val="00D23DA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2715</Words>
  <Characters>15479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2020-08-14T12:48:00Z</cp:lastPrinted>
  <dcterms:created xsi:type="dcterms:W3CDTF">2023-01-19T11:28:00Z</dcterms:created>
  <dcterms:modified xsi:type="dcterms:W3CDTF">2023-01-19T11:57:00Z</dcterms:modified>
</cp:coreProperties>
</file>