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6B" w:rsidRDefault="008E406B" w:rsidP="008E406B">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8E406B" w:rsidRDefault="008E406B" w:rsidP="008E406B">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Новодеревеньковский</w:t>
      </w:r>
      <w:proofErr w:type="spellEnd"/>
      <w:r>
        <w:rPr>
          <w:rFonts w:ascii="Times New Roman" w:hAnsi="Times New Roman"/>
          <w:b/>
          <w:sz w:val="32"/>
          <w:szCs w:val="32"/>
        </w:rPr>
        <w:t xml:space="preserve"> район</w:t>
      </w:r>
    </w:p>
    <w:p w:rsidR="008E406B" w:rsidRDefault="008E406B" w:rsidP="008E406B">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Паньковский</w:t>
      </w:r>
      <w:proofErr w:type="spellEnd"/>
      <w:r>
        <w:rPr>
          <w:rFonts w:ascii="Times New Roman" w:hAnsi="Times New Roman"/>
          <w:b/>
          <w:sz w:val="32"/>
          <w:szCs w:val="32"/>
        </w:rPr>
        <w:t xml:space="preserve"> сельский Совет народных депутатов</w:t>
      </w:r>
    </w:p>
    <w:p w:rsidR="008E406B" w:rsidRDefault="008E406B" w:rsidP="008E406B">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с. </w:t>
      </w:r>
      <w:proofErr w:type="spellStart"/>
      <w:r>
        <w:rPr>
          <w:rFonts w:ascii="Times New Roman" w:hAnsi="Times New Roman"/>
          <w:b/>
          <w:sz w:val="32"/>
          <w:szCs w:val="32"/>
        </w:rPr>
        <w:t>Паньково</w:t>
      </w:r>
      <w:proofErr w:type="spellEnd"/>
    </w:p>
    <w:p w:rsidR="008E406B" w:rsidRDefault="008E406B" w:rsidP="008E406B">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8E406B" w:rsidRDefault="008E406B" w:rsidP="008E406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8E406B" w:rsidRDefault="008E406B" w:rsidP="008E406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8E406B" w:rsidRDefault="008E406B" w:rsidP="008E406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r w:rsidR="004B7C2A">
        <w:rPr>
          <w:rFonts w:ascii="Times New Roman" w:hAnsi="Times New Roman"/>
          <w:b/>
          <w:sz w:val="32"/>
          <w:szCs w:val="32"/>
        </w:rPr>
        <w:t xml:space="preserve">                               </w:t>
      </w:r>
      <w:r>
        <w:rPr>
          <w:rFonts w:ascii="Times New Roman" w:hAnsi="Times New Roman"/>
          <w:b/>
          <w:sz w:val="32"/>
          <w:szCs w:val="32"/>
        </w:rPr>
        <w:t xml:space="preserve">         </w:t>
      </w:r>
      <w:r w:rsidR="007C2F44">
        <w:rPr>
          <w:rFonts w:ascii="Times New Roman" w:hAnsi="Times New Roman"/>
          <w:b/>
          <w:sz w:val="32"/>
          <w:szCs w:val="32"/>
        </w:rPr>
        <w:t xml:space="preserve">                        </w:t>
      </w:r>
    </w:p>
    <w:p w:rsidR="008E406B" w:rsidRDefault="008E406B" w:rsidP="008E406B">
      <w:pPr>
        <w:spacing w:after="0" w:line="240" w:lineRule="auto"/>
        <w:ind w:hanging="5387"/>
        <w:jc w:val="center"/>
        <w:rPr>
          <w:rFonts w:ascii="Times New Roman" w:hAnsi="Times New Roman"/>
          <w:b/>
          <w:sz w:val="32"/>
          <w:szCs w:val="32"/>
        </w:rPr>
      </w:pPr>
    </w:p>
    <w:p w:rsidR="008E406B" w:rsidRDefault="008E406B" w:rsidP="008E406B">
      <w:pPr>
        <w:spacing w:after="0" w:line="240" w:lineRule="auto"/>
        <w:ind w:hanging="5387"/>
        <w:rPr>
          <w:rFonts w:ascii="Times New Roman" w:hAnsi="Times New Roman"/>
          <w:b/>
          <w:sz w:val="32"/>
          <w:szCs w:val="32"/>
        </w:rPr>
      </w:pPr>
      <w:r>
        <w:rPr>
          <w:rFonts w:ascii="Times New Roman" w:hAnsi="Times New Roman"/>
          <w:b/>
          <w:sz w:val="32"/>
          <w:szCs w:val="32"/>
        </w:rPr>
        <w:t>от 18 августа 2014 года</w:t>
      </w:r>
      <w:r w:rsidR="00844237">
        <w:rPr>
          <w:rFonts w:ascii="Times New Roman" w:hAnsi="Times New Roman"/>
          <w:b/>
          <w:sz w:val="32"/>
          <w:szCs w:val="32"/>
        </w:rPr>
        <w:t xml:space="preserve">          </w:t>
      </w:r>
      <w:r w:rsidR="005F4500">
        <w:rPr>
          <w:rFonts w:ascii="Times New Roman" w:hAnsi="Times New Roman"/>
          <w:b/>
          <w:sz w:val="32"/>
          <w:szCs w:val="32"/>
        </w:rPr>
        <w:t xml:space="preserve">               от  «17</w:t>
      </w:r>
      <w:r w:rsidR="00844237">
        <w:rPr>
          <w:rFonts w:ascii="Times New Roman" w:hAnsi="Times New Roman"/>
          <w:b/>
          <w:sz w:val="32"/>
          <w:szCs w:val="32"/>
        </w:rPr>
        <w:t>»  сентября</w:t>
      </w:r>
      <w:r>
        <w:rPr>
          <w:rFonts w:ascii="Times New Roman" w:hAnsi="Times New Roman"/>
          <w:b/>
          <w:sz w:val="32"/>
          <w:szCs w:val="32"/>
        </w:rPr>
        <w:t xml:space="preserve"> 2020 года                   </w:t>
      </w:r>
      <w:r w:rsidR="005F4500">
        <w:rPr>
          <w:rFonts w:ascii="Times New Roman" w:hAnsi="Times New Roman"/>
          <w:b/>
          <w:sz w:val="32"/>
          <w:szCs w:val="32"/>
        </w:rPr>
        <w:t xml:space="preserve">                          № 34/2</w:t>
      </w:r>
    </w:p>
    <w:p w:rsidR="008E406B" w:rsidRDefault="008E406B" w:rsidP="008E406B">
      <w:pPr>
        <w:jc w:val="center"/>
        <w:rPr>
          <w:rFonts w:ascii="Calibri" w:hAnsi="Calibri"/>
          <w:b/>
          <w:bCs/>
          <w:kern w:val="28"/>
          <w:sz w:val="32"/>
          <w:szCs w:val="32"/>
        </w:rPr>
      </w:pPr>
    </w:p>
    <w:p w:rsidR="004B7C2A" w:rsidRDefault="004B7C2A" w:rsidP="004B7C2A">
      <w:pPr>
        <w:spacing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и дополнений в Устав Паньковского сельского поселения </w:t>
      </w:r>
      <w:proofErr w:type="spellStart"/>
      <w:r>
        <w:rPr>
          <w:rFonts w:ascii="Times New Roman" w:hAnsi="Times New Roman"/>
          <w:b/>
          <w:sz w:val="24"/>
          <w:szCs w:val="24"/>
        </w:rPr>
        <w:t>Новодеревеньковского</w:t>
      </w:r>
      <w:proofErr w:type="spellEnd"/>
      <w:r>
        <w:rPr>
          <w:rFonts w:ascii="Times New Roman" w:hAnsi="Times New Roman"/>
          <w:b/>
          <w:sz w:val="24"/>
          <w:szCs w:val="24"/>
        </w:rPr>
        <w:t xml:space="preserve"> района Орловской области</w:t>
      </w:r>
    </w:p>
    <w:p w:rsidR="004B7C2A" w:rsidRDefault="004B7C2A" w:rsidP="004B7C2A">
      <w:pPr>
        <w:pStyle w:val="p6"/>
        <w:spacing w:before="0" w:beforeAutospacing="0" w:after="0" w:afterAutospacing="0"/>
        <w:ind w:left="-567" w:firstLine="1276"/>
        <w:jc w:val="center"/>
        <w:rPr>
          <w:b/>
        </w:rPr>
      </w:pPr>
    </w:p>
    <w:p w:rsidR="004B7C2A" w:rsidRDefault="004B7C2A" w:rsidP="004B7C2A">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34 заседании Паньковского сельского Совета народных депутатов V созыва</w:t>
      </w:r>
    </w:p>
    <w:p w:rsidR="004B7C2A" w:rsidRDefault="004B7C2A" w:rsidP="004B7C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5" w:tgtFrame="Logical" w:history="1">
        <w:r>
          <w:rPr>
            <w:rStyle w:val="a4"/>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6" w:tgtFrame="Logical" w:history="1">
        <w:r>
          <w:rPr>
            <w:rStyle w:val="a4"/>
            <w:sz w:val="24"/>
            <w:szCs w:val="24"/>
          </w:rPr>
          <w:t>Уставом</w:t>
        </w:r>
      </w:hyperlink>
      <w:r>
        <w:rPr>
          <w:rFonts w:ascii="Times New Roman" w:hAnsi="Times New Roman"/>
          <w:sz w:val="24"/>
          <w:szCs w:val="24"/>
        </w:rPr>
        <w:t xml:space="preserve"> Паньковского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 </w:t>
      </w:r>
      <w:proofErr w:type="spellStart"/>
      <w:r>
        <w:rPr>
          <w:rFonts w:ascii="Times New Roman" w:hAnsi="Times New Roman"/>
          <w:sz w:val="24"/>
          <w:szCs w:val="24"/>
        </w:rPr>
        <w:t>Паньковский</w:t>
      </w:r>
      <w:proofErr w:type="spellEnd"/>
      <w:r>
        <w:rPr>
          <w:rFonts w:ascii="Times New Roman" w:hAnsi="Times New Roman"/>
          <w:sz w:val="24"/>
          <w:szCs w:val="24"/>
        </w:rPr>
        <w:t xml:space="preserve"> сельский Совет народных депутатов, РЕШИЛ:</w:t>
      </w:r>
    </w:p>
    <w:p w:rsidR="008E406B" w:rsidRDefault="008E406B" w:rsidP="008E406B">
      <w:pPr>
        <w:spacing w:after="0" w:line="240" w:lineRule="auto"/>
        <w:ind w:firstLine="709"/>
        <w:jc w:val="both"/>
        <w:rPr>
          <w:rFonts w:ascii="Times New Roman" w:hAnsi="Times New Roman"/>
          <w:sz w:val="24"/>
          <w:szCs w:val="24"/>
        </w:rPr>
      </w:pPr>
    </w:p>
    <w:p w:rsidR="008E406B" w:rsidRDefault="008E406B" w:rsidP="008E406B">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7" w:tgtFrame="Logical" w:history="1">
        <w:r>
          <w:rPr>
            <w:rStyle w:val="a4"/>
            <w:sz w:val="24"/>
            <w:szCs w:val="24"/>
          </w:rPr>
          <w:t>Устав</w:t>
        </w:r>
      </w:hyperlink>
      <w:r>
        <w:rPr>
          <w:rFonts w:ascii="Times New Roman" w:hAnsi="Times New Roman"/>
          <w:sz w:val="24"/>
          <w:szCs w:val="24"/>
        </w:rPr>
        <w:t xml:space="preserve"> Паньковского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 (в последней редакции решения Паньковского сельского Совета народных депутатов от 26 сентября 2019 года № 25/2) следующие изменения и дополнения:</w:t>
      </w:r>
    </w:p>
    <w:p w:rsidR="008E406B" w:rsidRDefault="008E406B" w:rsidP="00BB04A7">
      <w:pPr>
        <w:spacing w:after="0" w:line="240" w:lineRule="auto"/>
        <w:jc w:val="both"/>
        <w:rPr>
          <w:rFonts w:ascii="Times New Roman" w:hAnsi="Times New Roman" w:cs="Times New Roman"/>
          <w:b/>
          <w:sz w:val="24"/>
          <w:szCs w:val="24"/>
        </w:rPr>
      </w:pPr>
    </w:p>
    <w:p w:rsidR="00BB04A7" w:rsidRPr="00BF0123" w:rsidRDefault="008E406B" w:rsidP="008E406B">
      <w:pPr>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1.2  </w:t>
      </w:r>
      <w:r w:rsidR="00BB04A7" w:rsidRPr="00BF0123">
        <w:rPr>
          <w:rFonts w:ascii="Times New Roman" w:hAnsi="Times New Roman" w:cs="Times New Roman"/>
          <w:b/>
          <w:sz w:val="24"/>
          <w:szCs w:val="24"/>
        </w:rPr>
        <w:t>Статью 5 Устава изложить в следующей редакции:</w:t>
      </w:r>
    </w:p>
    <w:p w:rsidR="00BB04A7" w:rsidRPr="00BF0123" w:rsidRDefault="00BB04A7" w:rsidP="00BB04A7">
      <w:pPr>
        <w:tabs>
          <w:tab w:val="num" w:pos="0"/>
          <w:tab w:val="left" w:pos="2977"/>
        </w:tabs>
        <w:ind w:firstLine="709"/>
        <w:jc w:val="both"/>
        <w:rPr>
          <w:rFonts w:ascii="Times New Roman" w:hAnsi="Times New Roman" w:cs="Times New Roman"/>
          <w:b/>
          <w:bCs/>
          <w:sz w:val="24"/>
          <w:szCs w:val="24"/>
        </w:rPr>
      </w:pPr>
      <w:r w:rsidRPr="00BF0123">
        <w:rPr>
          <w:rFonts w:ascii="Times New Roman" w:hAnsi="Times New Roman" w:cs="Times New Roman"/>
          <w:b/>
          <w:sz w:val="24"/>
          <w:szCs w:val="24"/>
        </w:rPr>
        <w:t xml:space="preserve">Статья 5. </w:t>
      </w:r>
      <w:r w:rsidRPr="00BF0123">
        <w:rPr>
          <w:rFonts w:ascii="Times New Roman" w:hAnsi="Times New Roman" w:cs="Times New Roman"/>
          <w:b/>
          <w:bCs/>
          <w:sz w:val="24"/>
          <w:szCs w:val="24"/>
        </w:rPr>
        <w:t>Вопросы местного значения сельского поселения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К вопросам местного значения сельского поселения относятся: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B04A7">
        <w:rPr>
          <w:rFonts w:ascii="Times New Roman" w:eastAsia="Calibri" w:hAnsi="Times New Roman" w:cs="Times New Roman"/>
          <w:sz w:val="24"/>
          <w:szCs w:val="24"/>
        </w:rPr>
        <w:t>контроля за</w:t>
      </w:r>
      <w:proofErr w:type="gramEnd"/>
      <w:r w:rsidRPr="00BB04A7">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2) установление, изменение и отмена местных налогов и сборов поселения;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4) обеспечение первичных мер пожарной безопасности в границах населенных пунктов поселения;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lastRenderedPageBreak/>
        <w:t>6) создание условий для организации досуга и обеспечения жителей поселения услугами организаций культуры;</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8) формирование архивных фондов поселения;</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 xml:space="preserve">9) утверждение правил благоустройства территории поселения, осуществление </w:t>
      </w:r>
      <w:proofErr w:type="gramStart"/>
      <w:r w:rsidRPr="00BB04A7">
        <w:rPr>
          <w:rFonts w:ascii="Times New Roman" w:eastAsia="Calibri" w:hAnsi="Times New Roman" w:cs="Times New Roman"/>
          <w:sz w:val="24"/>
          <w:szCs w:val="24"/>
        </w:rPr>
        <w:t>контроля за</w:t>
      </w:r>
      <w:proofErr w:type="gramEnd"/>
      <w:r w:rsidRPr="00BB04A7">
        <w:rPr>
          <w:rFonts w:ascii="Times New Roman" w:eastAsia="Calibri"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proofErr w:type="gramStart"/>
      <w:r w:rsidRPr="00BB04A7">
        <w:rPr>
          <w:rFonts w:ascii="Times New Roman" w:eastAsia="Calibri"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13) организация и осуществление мероприятий по работе с детьми и молодежью в поселении;</w:t>
      </w:r>
    </w:p>
    <w:p w:rsidR="00BB04A7" w:rsidRPr="00BB04A7" w:rsidRDefault="00BB04A7" w:rsidP="00BB04A7">
      <w:pPr>
        <w:autoSpaceDE w:val="0"/>
        <w:autoSpaceDN w:val="0"/>
        <w:adjustRightInd w:val="0"/>
        <w:ind w:firstLine="709"/>
        <w:jc w:val="both"/>
        <w:rPr>
          <w:rFonts w:ascii="Times New Roman" w:eastAsia="Calibri" w:hAnsi="Times New Roman" w:cs="Times New Roman"/>
          <w:sz w:val="24"/>
          <w:szCs w:val="24"/>
        </w:rPr>
      </w:pPr>
      <w:r w:rsidRPr="00BB04A7">
        <w:rPr>
          <w:rFonts w:ascii="Times New Roman" w:eastAsia="Calibri"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5087" w:rsidRPr="00BF0123" w:rsidRDefault="008E406B" w:rsidP="00C95087">
      <w:pPr>
        <w:spacing w:after="0" w:line="240" w:lineRule="auto"/>
        <w:ind w:left="60"/>
        <w:jc w:val="both"/>
        <w:rPr>
          <w:rFonts w:ascii="Times New Roman" w:hAnsi="Times New Roman" w:cs="Times New Roman"/>
          <w:b/>
          <w:sz w:val="24"/>
          <w:szCs w:val="24"/>
        </w:rPr>
      </w:pPr>
      <w:r>
        <w:rPr>
          <w:rFonts w:ascii="Times New Roman" w:hAnsi="Times New Roman" w:cs="Times New Roman"/>
          <w:b/>
          <w:sz w:val="24"/>
          <w:szCs w:val="24"/>
        </w:rPr>
        <w:t>1.3</w:t>
      </w:r>
      <w:r w:rsidR="00C95087">
        <w:rPr>
          <w:rFonts w:ascii="Times New Roman" w:hAnsi="Times New Roman" w:cs="Times New Roman"/>
          <w:b/>
          <w:sz w:val="24"/>
          <w:szCs w:val="24"/>
        </w:rPr>
        <w:t xml:space="preserve">   </w:t>
      </w:r>
      <w:r w:rsidR="00C95087" w:rsidRPr="00BF0123">
        <w:rPr>
          <w:rFonts w:ascii="Times New Roman" w:hAnsi="Times New Roman" w:cs="Times New Roman"/>
          <w:b/>
          <w:sz w:val="24"/>
          <w:szCs w:val="24"/>
        </w:rPr>
        <w:t xml:space="preserve">Статью 23. Устава изложить в следующей редакции: </w:t>
      </w:r>
    </w:p>
    <w:p w:rsidR="00C95087" w:rsidRPr="00BF0123" w:rsidRDefault="00C95087" w:rsidP="00C95087">
      <w:pPr>
        <w:pStyle w:val="ConsPlusTitle"/>
        <w:widowControl/>
        <w:tabs>
          <w:tab w:val="left" w:pos="142"/>
        </w:tabs>
        <w:ind w:firstLine="709"/>
        <w:jc w:val="both"/>
        <w:rPr>
          <w:rFonts w:ascii="Times New Roman" w:hAnsi="Times New Roman" w:cs="Times New Roman"/>
          <w:sz w:val="24"/>
          <w:szCs w:val="24"/>
        </w:rPr>
      </w:pPr>
    </w:p>
    <w:p w:rsidR="00C95087" w:rsidRDefault="00C95087" w:rsidP="00C95087">
      <w:pPr>
        <w:spacing w:line="240" w:lineRule="auto"/>
        <w:ind w:firstLine="709"/>
        <w:jc w:val="both"/>
        <w:rPr>
          <w:rFonts w:ascii="Times New Roman" w:hAnsi="Times New Roman"/>
          <w:b/>
          <w:bCs/>
          <w:sz w:val="24"/>
          <w:szCs w:val="24"/>
        </w:rPr>
      </w:pPr>
      <w:r>
        <w:rPr>
          <w:rFonts w:ascii="Times New Roman" w:hAnsi="Times New Roman"/>
          <w:b/>
          <w:sz w:val="24"/>
          <w:szCs w:val="24"/>
        </w:rPr>
        <w:t xml:space="preserve">Статья  23. </w:t>
      </w:r>
      <w:r>
        <w:rPr>
          <w:rFonts w:ascii="Times New Roman" w:hAnsi="Times New Roman"/>
          <w:b/>
          <w:bCs/>
          <w:sz w:val="24"/>
          <w:szCs w:val="24"/>
        </w:rPr>
        <w:t>Статус депутата сельского Совета народных депутатов</w:t>
      </w:r>
    </w:p>
    <w:p w:rsidR="00C95087" w:rsidRPr="00FB44FE" w:rsidRDefault="00C95087" w:rsidP="008E406B">
      <w:pPr>
        <w:pStyle w:val="20"/>
        <w:numPr>
          <w:ilvl w:val="0"/>
          <w:numId w:val="3"/>
        </w:numPr>
        <w:shd w:val="clear" w:color="auto" w:fill="auto"/>
        <w:tabs>
          <w:tab w:val="left" w:pos="0"/>
        </w:tabs>
        <w:spacing w:after="0" w:line="250" w:lineRule="exact"/>
        <w:ind w:left="-284" w:right="-1" w:firstLine="568"/>
        <w:jc w:val="both"/>
        <w:rPr>
          <w:sz w:val="24"/>
          <w:szCs w:val="24"/>
        </w:rPr>
      </w:pPr>
      <w:r w:rsidRPr="00FB44FE">
        <w:rPr>
          <w:color w:val="000000"/>
          <w:sz w:val="24"/>
          <w:szCs w:val="24"/>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95087" w:rsidRPr="00FB44FE" w:rsidRDefault="00C95087" w:rsidP="008E406B">
      <w:pPr>
        <w:pStyle w:val="20"/>
        <w:numPr>
          <w:ilvl w:val="0"/>
          <w:numId w:val="3"/>
        </w:numPr>
        <w:shd w:val="clear" w:color="auto" w:fill="auto"/>
        <w:tabs>
          <w:tab w:val="left" w:pos="0"/>
        </w:tabs>
        <w:spacing w:after="0" w:line="250" w:lineRule="exact"/>
        <w:ind w:left="-284" w:right="-1" w:firstLine="568"/>
        <w:jc w:val="both"/>
        <w:rPr>
          <w:sz w:val="24"/>
          <w:szCs w:val="24"/>
        </w:rPr>
      </w:pPr>
      <w:r w:rsidRPr="00FB44FE">
        <w:rPr>
          <w:color w:val="000000"/>
          <w:sz w:val="24"/>
          <w:szCs w:val="24"/>
        </w:rPr>
        <w:t>Депутат сельского Совета народных депутатов избирается на срок полномочий сельского Совета народных депутатов данного созыва.</w:t>
      </w:r>
    </w:p>
    <w:p w:rsidR="00C95087" w:rsidRPr="00FB44FE" w:rsidRDefault="00C95087" w:rsidP="008E406B">
      <w:pPr>
        <w:pStyle w:val="20"/>
        <w:shd w:val="clear" w:color="auto" w:fill="auto"/>
        <w:tabs>
          <w:tab w:val="left" w:pos="0"/>
        </w:tabs>
        <w:spacing w:after="0"/>
        <w:ind w:left="-284" w:right="-1" w:firstLine="568"/>
        <w:jc w:val="both"/>
        <w:rPr>
          <w:color w:val="000000"/>
          <w:sz w:val="24"/>
          <w:szCs w:val="24"/>
        </w:rPr>
      </w:pPr>
      <w:r w:rsidRPr="00FB44FE">
        <w:rPr>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FB44FE">
        <w:rPr>
          <w:color w:val="000000"/>
          <w:sz w:val="24"/>
          <w:szCs w:val="24"/>
        </w:rPr>
        <w:t>случаев досрочного прекращения полномочий депутата сельского Совета народных депутатов</w:t>
      </w:r>
      <w:proofErr w:type="gramEnd"/>
      <w:r w:rsidRPr="00FB44FE">
        <w:rPr>
          <w:color w:val="000000"/>
          <w:sz w:val="24"/>
          <w:szCs w:val="24"/>
        </w:rPr>
        <w:t>.</w:t>
      </w:r>
    </w:p>
    <w:p w:rsidR="00C95087" w:rsidRPr="00FB44FE" w:rsidRDefault="00C95087" w:rsidP="008E406B">
      <w:pPr>
        <w:pStyle w:val="20"/>
        <w:shd w:val="clear" w:color="auto" w:fill="auto"/>
        <w:tabs>
          <w:tab w:val="left" w:pos="0"/>
        </w:tabs>
        <w:spacing w:after="0"/>
        <w:ind w:left="-284" w:right="-1" w:firstLine="568"/>
        <w:jc w:val="both"/>
        <w:rPr>
          <w:sz w:val="24"/>
          <w:szCs w:val="24"/>
        </w:rPr>
      </w:pPr>
      <w:r w:rsidRPr="00FB44FE">
        <w:rPr>
          <w:sz w:val="24"/>
          <w:szCs w:val="24"/>
        </w:rPr>
        <w:lastRenderedPageBreak/>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95087" w:rsidRPr="00FB44FE" w:rsidRDefault="00C95087" w:rsidP="008E406B">
      <w:pPr>
        <w:autoSpaceDE w:val="0"/>
        <w:autoSpaceDN w:val="0"/>
        <w:adjustRightInd w:val="0"/>
        <w:spacing w:after="0" w:line="240" w:lineRule="auto"/>
        <w:ind w:left="-284" w:right="-1" w:firstLine="568"/>
        <w:jc w:val="both"/>
        <w:outlineLvl w:val="1"/>
        <w:rPr>
          <w:rFonts w:ascii="Times New Roman" w:hAnsi="Times New Roman" w:cs="Times New Roman"/>
          <w:sz w:val="24"/>
          <w:szCs w:val="24"/>
        </w:rPr>
      </w:pPr>
      <w:r w:rsidRPr="00FB44FE">
        <w:rPr>
          <w:rFonts w:ascii="Times New Roman" w:hAnsi="Times New Roman" w:cs="Times New Roman"/>
          <w:sz w:val="24"/>
          <w:szCs w:val="24"/>
        </w:rPr>
        <w:t xml:space="preserve">3.1. </w:t>
      </w:r>
      <w:proofErr w:type="gramStart"/>
      <w:r w:rsidRPr="00FB44FE">
        <w:rPr>
          <w:rFonts w:ascii="Times New Roman" w:hAnsi="Times New Roman" w:cs="Times New Roman"/>
          <w:sz w:val="24"/>
          <w:szCs w:val="24"/>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FB44FE">
        <w:rPr>
          <w:rFonts w:ascii="Times New Roman" w:hAnsi="Times New Roman" w:cs="Times New Roman"/>
          <w:sz w:val="24"/>
          <w:szCs w:val="24"/>
        </w:rPr>
        <w:t xml:space="preserve"> </w:t>
      </w:r>
      <w:proofErr w:type="gramStart"/>
      <w:r w:rsidRPr="00FB44FE">
        <w:rPr>
          <w:rFonts w:ascii="Times New Roman" w:hAnsi="Times New Roman" w:cs="Times New Roman"/>
          <w:sz w:val="24"/>
          <w:szCs w:val="24"/>
        </w:rPr>
        <w:t>принципах</w:t>
      </w:r>
      <w:proofErr w:type="gramEnd"/>
      <w:r w:rsidRPr="00FB44FE">
        <w:rPr>
          <w:rFonts w:ascii="Times New Roman" w:hAnsi="Times New Roman" w:cs="Times New Roman"/>
          <w:sz w:val="24"/>
          <w:szCs w:val="24"/>
        </w:rPr>
        <w:t xml:space="preserve"> организации местного самоуправления в Российской Федерации».</w:t>
      </w:r>
    </w:p>
    <w:p w:rsidR="00C95087" w:rsidRPr="00FB44FE" w:rsidRDefault="00C95087" w:rsidP="008E406B">
      <w:pPr>
        <w:pStyle w:val="20"/>
        <w:shd w:val="clear" w:color="auto" w:fill="auto"/>
        <w:tabs>
          <w:tab w:val="left" w:pos="0"/>
          <w:tab w:val="left" w:pos="1044"/>
        </w:tabs>
        <w:spacing w:after="0" w:line="250" w:lineRule="exact"/>
        <w:ind w:left="-284" w:right="-1" w:firstLine="568"/>
        <w:jc w:val="both"/>
        <w:rPr>
          <w:sz w:val="24"/>
          <w:szCs w:val="24"/>
        </w:rPr>
      </w:pPr>
      <w:r w:rsidRPr="00FB44FE">
        <w:rPr>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C95087" w:rsidRPr="00FB44FE" w:rsidRDefault="00C95087" w:rsidP="008E406B">
      <w:pPr>
        <w:pStyle w:val="20"/>
        <w:shd w:val="clear" w:color="auto" w:fill="auto"/>
        <w:tabs>
          <w:tab w:val="left" w:pos="0"/>
          <w:tab w:val="left" w:pos="1044"/>
        </w:tabs>
        <w:spacing w:after="0" w:line="250" w:lineRule="exact"/>
        <w:ind w:left="-284" w:right="-1" w:firstLine="568"/>
        <w:jc w:val="both"/>
        <w:rPr>
          <w:sz w:val="24"/>
          <w:szCs w:val="24"/>
        </w:rPr>
      </w:pPr>
      <w:r w:rsidRPr="00FB44FE">
        <w:rPr>
          <w:sz w:val="24"/>
          <w:szCs w:val="24"/>
        </w:rPr>
        <w:t xml:space="preserve">4.  </w:t>
      </w:r>
      <w:r w:rsidRPr="00FB44FE">
        <w:rPr>
          <w:color w:val="000000"/>
          <w:sz w:val="24"/>
          <w:szCs w:val="24"/>
        </w:rPr>
        <w:t>Полномочия депутата сельского Совета народных депутатов прекращаются досрочно в случаях:</w:t>
      </w:r>
    </w:p>
    <w:p w:rsidR="00C95087" w:rsidRPr="00FB44FE" w:rsidRDefault="00C95087" w:rsidP="008E406B">
      <w:pPr>
        <w:pStyle w:val="20"/>
        <w:numPr>
          <w:ilvl w:val="0"/>
          <w:numId w:val="4"/>
        </w:numPr>
        <w:shd w:val="clear" w:color="auto" w:fill="auto"/>
        <w:tabs>
          <w:tab w:val="left" w:pos="0"/>
          <w:tab w:val="left" w:pos="1049"/>
        </w:tabs>
        <w:spacing w:after="0" w:line="250" w:lineRule="exact"/>
        <w:ind w:left="-284" w:right="-1" w:firstLine="568"/>
        <w:jc w:val="both"/>
        <w:rPr>
          <w:sz w:val="24"/>
          <w:szCs w:val="24"/>
        </w:rPr>
      </w:pPr>
      <w:r w:rsidRPr="00FB44FE">
        <w:rPr>
          <w:color w:val="000000"/>
          <w:sz w:val="24"/>
          <w:szCs w:val="24"/>
        </w:rPr>
        <w:t>смерти;</w:t>
      </w:r>
    </w:p>
    <w:p w:rsidR="00C95087" w:rsidRPr="00FB44FE" w:rsidRDefault="00C95087" w:rsidP="008E406B">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отставки по собственному желанию;</w:t>
      </w:r>
    </w:p>
    <w:p w:rsidR="00C95087" w:rsidRPr="00FB44FE" w:rsidRDefault="00C95087" w:rsidP="008E406B">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признания судом недееспособным или ограниченно дееспособным;</w:t>
      </w:r>
    </w:p>
    <w:p w:rsidR="00C95087" w:rsidRPr="00FB44FE" w:rsidRDefault="00C95087" w:rsidP="008E406B">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признания судом безвестно отсутствующим или объявления умершим;</w:t>
      </w:r>
    </w:p>
    <w:p w:rsidR="00C95087" w:rsidRPr="00FB44FE" w:rsidRDefault="00C95087" w:rsidP="008E406B">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вступления в отношении его в законную силу обвинительного приговора суда;</w:t>
      </w:r>
    </w:p>
    <w:p w:rsidR="00C95087" w:rsidRPr="00FB44FE" w:rsidRDefault="00C95087" w:rsidP="008E406B">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выезда за пределы Российской Федерации на постоянное место жительства;</w:t>
      </w:r>
    </w:p>
    <w:p w:rsidR="00C95087" w:rsidRPr="00FB44FE" w:rsidRDefault="00C95087" w:rsidP="008E406B">
      <w:pPr>
        <w:pStyle w:val="20"/>
        <w:numPr>
          <w:ilvl w:val="0"/>
          <w:numId w:val="4"/>
        </w:numPr>
        <w:shd w:val="clear" w:color="auto" w:fill="auto"/>
        <w:tabs>
          <w:tab w:val="left" w:pos="0"/>
        </w:tabs>
        <w:spacing w:after="0" w:line="250" w:lineRule="exact"/>
        <w:ind w:left="-284" w:right="-1" w:firstLine="568"/>
        <w:jc w:val="both"/>
        <w:rPr>
          <w:sz w:val="24"/>
          <w:szCs w:val="24"/>
        </w:rPr>
      </w:pPr>
      <w:proofErr w:type="gramStart"/>
      <w:r w:rsidRPr="00FB44FE">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B44FE">
        <w:rPr>
          <w:color w:val="000000"/>
          <w:sz w:val="24"/>
          <w:szCs w:val="24"/>
        </w:rPr>
        <w:t xml:space="preserve">, в </w:t>
      </w:r>
      <w:proofErr w:type="gramStart"/>
      <w:r w:rsidRPr="00FB44FE">
        <w:rPr>
          <w:color w:val="000000"/>
          <w:sz w:val="24"/>
          <w:szCs w:val="24"/>
        </w:rPr>
        <w:t>соответствии</w:t>
      </w:r>
      <w:proofErr w:type="gramEnd"/>
      <w:r w:rsidRPr="00FB44FE">
        <w:rPr>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5087" w:rsidRPr="00FB44FE" w:rsidRDefault="00C95087" w:rsidP="008E406B">
      <w:pPr>
        <w:pStyle w:val="20"/>
        <w:numPr>
          <w:ilvl w:val="0"/>
          <w:numId w:val="5"/>
        </w:numPr>
        <w:shd w:val="clear" w:color="auto" w:fill="auto"/>
        <w:tabs>
          <w:tab w:val="left" w:pos="0"/>
          <w:tab w:val="left" w:pos="1058"/>
        </w:tabs>
        <w:spacing w:after="0" w:line="250" w:lineRule="exact"/>
        <w:ind w:left="-284" w:right="-1" w:firstLine="568"/>
        <w:jc w:val="both"/>
        <w:rPr>
          <w:sz w:val="24"/>
          <w:szCs w:val="24"/>
        </w:rPr>
      </w:pPr>
      <w:r w:rsidRPr="00FB44FE">
        <w:rPr>
          <w:color w:val="000000"/>
          <w:sz w:val="24"/>
          <w:szCs w:val="24"/>
        </w:rPr>
        <w:t>отзыва избирателями сельского поселения;</w:t>
      </w:r>
    </w:p>
    <w:p w:rsidR="00C95087" w:rsidRPr="00FB44FE" w:rsidRDefault="00C95087" w:rsidP="008E406B">
      <w:pPr>
        <w:pStyle w:val="20"/>
        <w:numPr>
          <w:ilvl w:val="0"/>
          <w:numId w:val="5"/>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досрочного прекращения полномочий сельского Совета народных депутатов;</w:t>
      </w:r>
    </w:p>
    <w:p w:rsidR="00C95087" w:rsidRPr="00FB44FE" w:rsidRDefault="00C95087" w:rsidP="008E406B">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призыва на военную службу или направления на заменяющую ее альтернативную гражданскую службу;</w:t>
      </w:r>
    </w:p>
    <w:p w:rsidR="007F25BF" w:rsidRPr="00FB44FE" w:rsidRDefault="007F25BF" w:rsidP="008E406B">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 xml:space="preserve"> </w:t>
      </w:r>
      <w:proofErr w:type="gramStart"/>
      <w:r w:rsidR="00C95087" w:rsidRPr="00FB44FE">
        <w:rPr>
          <w:color w:val="000000"/>
          <w:sz w:val="24"/>
          <w:szCs w:val="24"/>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00C95087" w:rsidRPr="00FB44FE">
        <w:rPr>
          <w:color w:val="000000"/>
          <w:sz w:val="24"/>
          <w:szCs w:val="24"/>
        </w:rPr>
        <w:t xml:space="preserve"> территории Российской Федерации, владеть и (или) пользоваться иностранными финансовыми инструментами»</w:t>
      </w:r>
      <w:r w:rsidRPr="00FB44FE">
        <w:rPr>
          <w:color w:val="000000"/>
          <w:sz w:val="24"/>
          <w:szCs w:val="24"/>
        </w:rPr>
        <w:t xml:space="preserve">, </w:t>
      </w:r>
      <w:r w:rsidRPr="00FB44FE">
        <w:rPr>
          <w:sz w:val="24"/>
          <w:szCs w:val="24"/>
        </w:rPr>
        <w:t>если иное не предусмотрено Федеральным законом «Об общих принципах организации местного самоуправления в Российской Федерации»;</w:t>
      </w:r>
    </w:p>
    <w:p w:rsidR="00C95087" w:rsidRPr="00FB44FE" w:rsidRDefault="00C95087" w:rsidP="008E406B">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95087" w:rsidRPr="00FB44FE" w:rsidRDefault="007F25BF" w:rsidP="008E406B">
      <w:pPr>
        <w:pStyle w:val="20"/>
        <w:shd w:val="clear" w:color="auto" w:fill="auto"/>
        <w:tabs>
          <w:tab w:val="left" w:pos="-567"/>
        </w:tabs>
        <w:spacing w:after="0" w:line="240" w:lineRule="auto"/>
        <w:ind w:left="-284" w:right="-1" w:firstLine="568"/>
        <w:jc w:val="both"/>
        <w:rPr>
          <w:sz w:val="24"/>
          <w:szCs w:val="24"/>
        </w:rPr>
      </w:pPr>
      <w:r w:rsidRPr="00FB44FE">
        <w:rPr>
          <w:color w:val="000000"/>
          <w:sz w:val="24"/>
          <w:szCs w:val="24"/>
        </w:rPr>
        <w:t xml:space="preserve">5. </w:t>
      </w:r>
      <w:r w:rsidR="00C95087" w:rsidRPr="00FB44FE">
        <w:rPr>
          <w:color w:val="000000"/>
          <w:sz w:val="24"/>
          <w:szCs w:val="24"/>
        </w:rPr>
        <w:t>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 xml:space="preserve">При досрочном прекращении полномочий депутата сельского Совета народных </w:t>
      </w:r>
      <w:r w:rsidRPr="00FB44FE">
        <w:rPr>
          <w:color w:val="000000"/>
          <w:sz w:val="24"/>
          <w:szCs w:val="24"/>
        </w:rPr>
        <w:lastRenderedPageBreak/>
        <w:t>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Досрочно утративший свои полномочия депутат может вновь обрести их лишь в случае нового избрания.</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95087" w:rsidRPr="00FB44FE" w:rsidRDefault="007F25BF" w:rsidP="008E406B">
      <w:pPr>
        <w:pStyle w:val="20"/>
        <w:shd w:val="clear" w:color="auto" w:fill="auto"/>
        <w:tabs>
          <w:tab w:val="left" w:pos="0"/>
          <w:tab w:val="left" w:pos="1039"/>
        </w:tabs>
        <w:spacing w:after="0" w:line="240" w:lineRule="auto"/>
        <w:ind w:left="-284" w:right="-1" w:firstLine="568"/>
        <w:jc w:val="both"/>
        <w:rPr>
          <w:sz w:val="24"/>
          <w:szCs w:val="24"/>
        </w:rPr>
      </w:pPr>
      <w:r w:rsidRPr="00FB44FE">
        <w:rPr>
          <w:color w:val="000000"/>
          <w:sz w:val="24"/>
          <w:szCs w:val="24"/>
        </w:rPr>
        <w:t xml:space="preserve">6.  </w:t>
      </w:r>
      <w:r w:rsidR="00C95087" w:rsidRPr="00FB44FE">
        <w:rPr>
          <w:color w:val="000000"/>
          <w:sz w:val="24"/>
          <w:szCs w:val="24"/>
        </w:rPr>
        <w:t>В случае досрочного прекращения полномочий депутата районного Совет народных депутатов от Паньковского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7F25BF" w:rsidRPr="00FB44FE" w:rsidRDefault="007F25BF" w:rsidP="008E406B">
      <w:pPr>
        <w:pStyle w:val="20"/>
        <w:shd w:val="clear" w:color="auto" w:fill="auto"/>
        <w:tabs>
          <w:tab w:val="left" w:pos="0"/>
        </w:tabs>
        <w:spacing w:after="0" w:line="250" w:lineRule="exact"/>
        <w:ind w:left="-284" w:right="-1" w:firstLine="568"/>
        <w:jc w:val="both"/>
        <w:rPr>
          <w:color w:val="000000"/>
          <w:sz w:val="24"/>
          <w:szCs w:val="24"/>
        </w:rPr>
      </w:pPr>
      <w:r w:rsidRPr="00FB44FE">
        <w:rPr>
          <w:color w:val="000000"/>
          <w:sz w:val="24"/>
          <w:szCs w:val="24"/>
        </w:rPr>
        <w:t xml:space="preserve">     7. </w:t>
      </w:r>
      <w:r w:rsidR="00C95087" w:rsidRPr="00FB44FE">
        <w:rPr>
          <w:color w:val="000000"/>
          <w:sz w:val="24"/>
          <w:szCs w:val="24"/>
        </w:rPr>
        <w:t>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7F25BF" w:rsidRPr="00FB44FE" w:rsidRDefault="007F25BF" w:rsidP="008E406B">
      <w:pPr>
        <w:pStyle w:val="20"/>
        <w:shd w:val="clear" w:color="auto" w:fill="auto"/>
        <w:tabs>
          <w:tab w:val="left" w:pos="0"/>
        </w:tabs>
        <w:spacing w:after="0" w:line="250" w:lineRule="exact"/>
        <w:ind w:left="-284" w:right="-1" w:firstLine="568"/>
        <w:jc w:val="both"/>
        <w:rPr>
          <w:color w:val="000000"/>
          <w:sz w:val="24"/>
          <w:szCs w:val="24"/>
        </w:rPr>
      </w:pPr>
      <w:r w:rsidRPr="00FB44FE">
        <w:rPr>
          <w:color w:val="000000"/>
          <w:sz w:val="24"/>
          <w:szCs w:val="24"/>
        </w:rPr>
        <w:t xml:space="preserve">     </w:t>
      </w:r>
      <w:r w:rsidR="004B34CD" w:rsidRPr="00FB44FE">
        <w:rPr>
          <w:color w:val="000000"/>
          <w:sz w:val="24"/>
          <w:szCs w:val="24"/>
        </w:rPr>
        <w:t xml:space="preserve"> </w:t>
      </w:r>
      <w:r w:rsidRPr="00FB44FE">
        <w:rPr>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w:t>
      </w:r>
      <w:r w:rsidR="004B34CD" w:rsidRPr="00FB44FE">
        <w:rPr>
          <w:sz w:val="24"/>
          <w:szCs w:val="24"/>
        </w:rPr>
        <w:t xml:space="preserve"> на период, продолжительностью </w:t>
      </w:r>
      <w:r w:rsidR="004B34CD" w:rsidRPr="00C300DF">
        <w:rPr>
          <w:color w:val="FF0000"/>
          <w:sz w:val="24"/>
          <w:szCs w:val="24"/>
        </w:rPr>
        <w:t>четыре</w:t>
      </w:r>
      <w:r w:rsidR="004B34CD" w:rsidRPr="00FB44FE">
        <w:rPr>
          <w:sz w:val="24"/>
          <w:szCs w:val="24"/>
        </w:rPr>
        <w:t xml:space="preserve"> рабочих дня</w:t>
      </w:r>
      <w:r w:rsidRPr="00FB44FE">
        <w:rPr>
          <w:sz w:val="24"/>
          <w:szCs w:val="24"/>
        </w:rPr>
        <w:t xml:space="preserve"> в месяц.</w:t>
      </w:r>
    </w:p>
    <w:p w:rsidR="00C95087" w:rsidRPr="00FB44FE" w:rsidRDefault="004B34CD"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 xml:space="preserve">8. </w:t>
      </w:r>
      <w:r w:rsidR="00C95087" w:rsidRPr="00FB44FE">
        <w:rPr>
          <w:color w:val="000000"/>
          <w:sz w:val="24"/>
          <w:szCs w:val="24"/>
        </w:rPr>
        <w:t>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Депутатам сельского Совета народных депутатов гарантируется право правотворческой инициативы.</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95087" w:rsidRPr="00FB44FE" w:rsidRDefault="00C95087" w:rsidP="008E406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95087" w:rsidRPr="00FB44FE" w:rsidRDefault="00C95087" w:rsidP="008E406B">
      <w:pPr>
        <w:pStyle w:val="30"/>
        <w:numPr>
          <w:ilvl w:val="0"/>
          <w:numId w:val="6"/>
        </w:numPr>
        <w:shd w:val="clear" w:color="auto" w:fill="auto"/>
        <w:spacing w:before="0" w:after="0" w:line="250" w:lineRule="exact"/>
        <w:ind w:left="-284" w:right="-1" w:firstLine="568"/>
        <w:rPr>
          <w:b w:val="0"/>
          <w:sz w:val="24"/>
          <w:szCs w:val="24"/>
        </w:rPr>
      </w:pPr>
      <w:r w:rsidRPr="00FB44FE">
        <w:rPr>
          <w:b w:val="0"/>
          <w:color w:val="000000"/>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C95087" w:rsidRPr="00FB44FE" w:rsidRDefault="00C95087" w:rsidP="008E406B">
      <w:pPr>
        <w:pStyle w:val="30"/>
        <w:numPr>
          <w:ilvl w:val="0"/>
          <w:numId w:val="6"/>
        </w:numPr>
        <w:shd w:val="clear" w:color="auto" w:fill="auto"/>
        <w:tabs>
          <w:tab w:val="left" w:pos="0"/>
        </w:tabs>
        <w:spacing w:before="0" w:after="0" w:line="250" w:lineRule="exact"/>
        <w:ind w:left="-284" w:right="-1" w:firstLine="568"/>
        <w:rPr>
          <w:b w:val="0"/>
          <w:sz w:val="24"/>
          <w:szCs w:val="24"/>
        </w:rPr>
      </w:pPr>
      <w:r w:rsidRPr="00FB44FE">
        <w:rPr>
          <w:b w:val="0"/>
          <w:color w:val="000000"/>
          <w:sz w:val="24"/>
          <w:szCs w:val="24"/>
        </w:rPr>
        <w:t>К гарантиям осуществления полномочий депутата относятся также:</w:t>
      </w:r>
    </w:p>
    <w:p w:rsidR="00C95087" w:rsidRPr="00FB44FE" w:rsidRDefault="00C95087" w:rsidP="008E406B">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95087" w:rsidRPr="00FB44FE" w:rsidRDefault="00C95087" w:rsidP="008E406B">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 xml:space="preserve">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FB44FE">
        <w:rPr>
          <w:b w:val="0"/>
          <w:color w:val="000000"/>
          <w:sz w:val="24"/>
          <w:szCs w:val="24"/>
        </w:rPr>
        <w:t>условия</w:t>
      </w:r>
      <w:proofErr w:type="gramEnd"/>
      <w:r w:rsidRPr="00FB44FE">
        <w:rPr>
          <w:b w:val="0"/>
          <w:color w:val="000000"/>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C95087" w:rsidRPr="00FB44FE" w:rsidRDefault="00C95087" w:rsidP="008E406B">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 xml:space="preserve">депутат в порядке, установленном муниципальными правовыми актами соответствующих органов местного самоуправления, должностных лиц местного </w:t>
      </w:r>
      <w:r w:rsidRPr="00FB44FE">
        <w:rPr>
          <w:b w:val="0"/>
          <w:color w:val="000000"/>
          <w:sz w:val="24"/>
          <w:szCs w:val="24"/>
        </w:rPr>
        <w:lastRenderedPageBreak/>
        <w:t>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95087" w:rsidRPr="00FB44FE" w:rsidRDefault="00C95087" w:rsidP="008E406B">
      <w:pPr>
        <w:pStyle w:val="30"/>
        <w:shd w:val="clear" w:color="auto" w:fill="auto"/>
        <w:spacing w:before="0" w:after="0" w:line="240" w:lineRule="auto"/>
        <w:ind w:left="-284" w:right="-1" w:firstLine="568"/>
        <w:rPr>
          <w:b w:val="0"/>
          <w:sz w:val="24"/>
          <w:szCs w:val="24"/>
        </w:rPr>
      </w:pPr>
      <w:r w:rsidRPr="00FB44FE">
        <w:rPr>
          <w:b w:val="0"/>
          <w:sz w:val="24"/>
          <w:szCs w:val="24"/>
        </w:rPr>
        <w:t xml:space="preserve">11. </w:t>
      </w:r>
      <w:proofErr w:type="gramStart"/>
      <w:r w:rsidRPr="00FB44FE">
        <w:rPr>
          <w:b w:val="0"/>
          <w:sz w:val="24"/>
          <w:szCs w:val="24"/>
        </w:rPr>
        <w:t xml:space="preserve">Встречи депутата с избирателями проводятся в помещениях, специально отведенных местах, а также на </w:t>
      </w:r>
      <w:proofErr w:type="spellStart"/>
      <w:r w:rsidRPr="00FB44FE">
        <w:rPr>
          <w:b w:val="0"/>
          <w:sz w:val="24"/>
          <w:szCs w:val="24"/>
        </w:rPr>
        <w:t>внутридворовых</w:t>
      </w:r>
      <w:proofErr w:type="spellEnd"/>
      <w:r w:rsidRPr="00FB44FE">
        <w:rPr>
          <w:b w:val="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C95087" w:rsidRPr="00FB44FE" w:rsidRDefault="00C95087" w:rsidP="008E406B">
      <w:pPr>
        <w:pStyle w:val="20"/>
        <w:shd w:val="clear" w:color="auto" w:fill="auto"/>
        <w:spacing w:after="0" w:line="240" w:lineRule="auto"/>
        <w:ind w:left="-284" w:right="-1" w:firstLine="568"/>
        <w:jc w:val="both"/>
        <w:rPr>
          <w:sz w:val="24"/>
          <w:szCs w:val="24"/>
        </w:rPr>
      </w:pPr>
      <w:r w:rsidRPr="00FB44FE">
        <w:rPr>
          <w:sz w:val="24"/>
          <w:szCs w:val="24"/>
        </w:rPr>
        <w:t>Администрация Паньковского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Паньковского сельского поселения для проведения встреч депутатов с избирателями, и порядок их предоставления.</w:t>
      </w:r>
    </w:p>
    <w:p w:rsidR="00C95087" w:rsidRPr="00FB44FE" w:rsidRDefault="00C95087" w:rsidP="008E406B">
      <w:pPr>
        <w:pStyle w:val="30"/>
        <w:shd w:val="clear" w:color="auto" w:fill="auto"/>
        <w:spacing w:before="0" w:after="0" w:line="240" w:lineRule="auto"/>
        <w:ind w:left="-284" w:right="-1" w:firstLine="568"/>
        <w:rPr>
          <w:b w:val="0"/>
          <w:sz w:val="24"/>
          <w:szCs w:val="24"/>
        </w:rPr>
      </w:pPr>
      <w:r w:rsidRPr="00FB44FE">
        <w:rPr>
          <w:b w:val="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304AF" w:rsidRDefault="007304AF" w:rsidP="008E406B">
      <w:pPr>
        <w:pStyle w:val="30"/>
        <w:shd w:val="clear" w:color="auto" w:fill="auto"/>
        <w:spacing w:before="0" w:after="0" w:line="240" w:lineRule="auto"/>
        <w:ind w:left="-284" w:right="-1" w:firstLine="568"/>
        <w:rPr>
          <w:b w:val="0"/>
          <w:color w:val="000000"/>
        </w:rPr>
      </w:pPr>
    </w:p>
    <w:p w:rsidR="007304AF" w:rsidRDefault="008E406B" w:rsidP="008E406B">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 xml:space="preserve">1.4    </w:t>
      </w:r>
      <w:r w:rsidR="007304AF">
        <w:rPr>
          <w:rFonts w:ascii="Times New Roman" w:hAnsi="Times New Roman"/>
          <w:b/>
          <w:bCs/>
          <w:sz w:val="24"/>
          <w:szCs w:val="24"/>
        </w:rPr>
        <w:t>Статью 24 Устава изложить в следующей редакции:</w:t>
      </w:r>
    </w:p>
    <w:p w:rsidR="007304AF" w:rsidRDefault="007304AF" w:rsidP="008E406B">
      <w:pPr>
        <w:spacing w:after="0" w:line="240" w:lineRule="auto"/>
        <w:ind w:left="-284" w:right="-1" w:firstLine="568"/>
        <w:jc w:val="both"/>
        <w:rPr>
          <w:rFonts w:ascii="Times New Roman" w:hAnsi="Times New Roman"/>
          <w:b/>
          <w:bCs/>
          <w:sz w:val="24"/>
          <w:szCs w:val="24"/>
        </w:rPr>
      </w:pPr>
    </w:p>
    <w:p w:rsidR="007304AF" w:rsidRDefault="007304AF" w:rsidP="008E406B">
      <w:pPr>
        <w:spacing w:after="0" w:line="240" w:lineRule="auto"/>
        <w:ind w:left="-284" w:right="-1" w:firstLine="568"/>
        <w:jc w:val="both"/>
        <w:rPr>
          <w:rFonts w:ascii="Times New Roman" w:hAnsi="Times New Roman"/>
          <w:b/>
          <w:bCs/>
          <w:sz w:val="24"/>
          <w:szCs w:val="24"/>
        </w:rPr>
      </w:pPr>
      <w:r>
        <w:rPr>
          <w:rFonts w:ascii="Times New Roman" w:hAnsi="Times New Roman"/>
          <w:b/>
          <w:sz w:val="24"/>
          <w:szCs w:val="24"/>
        </w:rPr>
        <w:t>Статья  24. Статус главы сельского поселения</w:t>
      </w:r>
    </w:p>
    <w:p w:rsidR="007304AF" w:rsidRDefault="007304AF" w:rsidP="008E406B">
      <w:pPr>
        <w:spacing w:after="0" w:line="240" w:lineRule="auto"/>
        <w:ind w:left="-284" w:right="-1" w:firstLine="568"/>
        <w:jc w:val="both"/>
        <w:rPr>
          <w:rFonts w:ascii="Times New Roman" w:hAnsi="Times New Roman"/>
          <w:b/>
          <w:bCs/>
          <w:sz w:val="24"/>
          <w:szCs w:val="24"/>
        </w:rPr>
      </w:pPr>
    </w:p>
    <w:p w:rsidR="007304AF" w:rsidRDefault="007304AF" w:rsidP="008E406B">
      <w:pPr>
        <w:pStyle w:val="30"/>
        <w:numPr>
          <w:ilvl w:val="0"/>
          <w:numId w:val="8"/>
        </w:numPr>
        <w:shd w:val="clear" w:color="auto" w:fill="auto"/>
        <w:tabs>
          <w:tab w:val="left" w:pos="284"/>
          <w:tab w:val="left" w:pos="709"/>
        </w:tabs>
        <w:spacing w:before="0" w:after="0" w:line="240" w:lineRule="auto"/>
        <w:ind w:left="-284" w:right="-1" w:firstLine="568"/>
        <w:rPr>
          <w:b w:val="0"/>
          <w:sz w:val="24"/>
          <w:szCs w:val="24"/>
        </w:rPr>
      </w:pPr>
      <w:r>
        <w:rPr>
          <w:b w:val="0"/>
          <w:color w:val="000000"/>
          <w:sz w:val="24"/>
          <w:szCs w:val="24"/>
        </w:rPr>
        <w:t>Глава сельского поселения является высшим должностным лицом сельского поселения.</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После начала обсуждения выдвижение новых кандидатур не допускается.</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 xml:space="preserve">Заявление о самоотводе принимается без обсуждения и голосования и может </w:t>
      </w:r>
      <w:proofErr w:type="spellStart"/>
      <w:r>
        <w:rPr>
          <w:color w:val="000000"/>
          <w:sz w:val="24"/>
          <w:szCs w:val="24"/>
        </w:rPr>
        <w:t>бытъ</w:t>
      </w:r>
      <w:proofErr w:type="spellEnd"/>
      <w:r>
        <w:rPr>
          <w:color w:val="000000"/>
          <w:sz w:val="24"/>
          <w:szCs w:val="24"/>
        </w:rPr>
        <w:t xml:space="preserve"> подано до утверждения списка кандидатур на должность Главы сельского поселения.</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7304AF" w:rsidRDefault="007304AF" w:rsidP="008E406B">
      <w:pPr>
        <w:pStyle w:val="20"/>
        <w:shd w:val="clear" w:color="auto" w:fill="auto"/>
        <w:spacing w:after="0" w:line="240" w:lineRule="auto"/>
        <w:ind w:left="-284" w:right="-1" w:firstLine="568"/>
        <w:jc w:val="both"/>
        <w:rPr>
          <w:sz w:val="24"/>
          <w:szCs w:val="24"/>
        </w:rPr>
      </w:pPr>
      <w:r>
        <w:rPr>
          <w:color w:val="000000"/>
          <w:sz w:val="24"/>
          <w:szCs w:val="24"/>
        </w:rPr>
        <w:t xml:space="preserve">Депутат считается избранным на должность Главы сельского поселения, если за него </w:t>
      </w:r>
      <w:r>
        <w:rPr>
          <w:sz w:val="24"/>
          <w:szCs w:val="24"/>
        </w:rPr>
        <w:t>проголосовало не менее 2/3 от установленной численности депутатов</w:t>
      </w:r>
      <w:r>
        <w:rPr>
          <w:color w:val="000000"/>
          <w:sz w:val="24"/>
          <w:szCs w:val="24"/>
        </w:rPr>
        <w:t xml:space="preserve"> сельского Совета народных депутатов.</w:t>
      </w:r>
    </w:p>
    <w:p w:rsidR="007304AF" w:rsidRDefault="007304AF" w:rsidP="008E406B">
      <w:pPr>
        <w:pStyle w:val="30"/>
        <w:numPr>
          <w:ilvl w:val="0"/>
          <w:numId w:val="9"/>
        </w:numPr>
        <w:shd w:val="clear" w:color="auto" w:fill="auto"/>
        <w:tabs>
          <w:tab w:val="left" w:pos="284"/>
          <w:tab w:val="left" w:pos="1064"/>
        </w:tabs>
        <w:spacing w:before="0" w:after="0" w:line="240" w:lineRule="auto"/>
        <w:ind w:left="-284" w:right="-1" w:firstLine="568"/>
        <w:rPr>
          <w:b w:val="0"/>
          <w:sz w:val="24"/>
          <w:szCs w:val="24"/>
        </w:rPr>
      </w:pPr>
      <w:r>
        <w:rPr>
          <w:b w:val="0"/>
          <w:color w:val="000000"/>
          <w:sz w:val="24"/>
          <w:szCs w:val="24"/>
        </w:rPr>
        <w:t>Глава сельского поселения:</w:t>
      </w:r>
    </w:p>
    <w:p w:rsidR="007304AF" w:rsidRDefault="007304AF" w:rsidP="008E406B">
      <w:pPr>
        <w:pStyle w:val="30"/>
        <w:numPr>
          <w:ilvl w:val="0"/>
          <w:numId w:val="10"/>
        </w:numPr>
        <w:shd w:val="clear" w:color="auto" w:fill="auto"/>
        <w:tabs>
          <w:tab w:val="left" w:pos="284"/>
        </w:tabs>
        <w:spacing w:before="0" w:after="0" w:line="240" w:lineRule="auto"/>
        <w:ind w:left="-284" w:right="-1" w:firstLine="568"/>
        <w:rPr>
          <w:b w:val="0"/>
          <w:sz w:val="24"/>
          <w:szCs w:val="24"/>
        </w:rPr>
      </w:pPr>
      <w:r>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304AF" w:rsidRDefault="007304AF" w:rsidP="008E406B">
      <w:pPr>
        <w:pStyle w:val="30"/>
        <w:numPr>
          <w:ilvl w:val="0"/>
          <w:numId w:val="10"/>
        </w:numPr>
        <w:shd w:val="clear" w:color="auto" w:fill="auto"/>
        <w:tabs>
          <w:tab w:val="left" w:pos="284"/>
          <w:tab w:val="left" w:pos="1088"/>
        </w:tabs>
        <w:spacing w:before="0" w:after="0" w:line="240" w:lineRule="auto"/>
        <w:ind w:left="-284" w:right="-1" w:firstLine="568"/>
        <w:rPr>
          <w:b w:val="0"/>
          <w:sz w:val="24"/>
          <w:szCs w:val="24"/>
        </w:rPr>
      </w:pPr>
      <w:r>
        <w:rPr>
          <w:b w:val="0"/>
          <w:color w:val="000000"/>
          <w:sz w:val="24"/>
          <w:szCs w:val="24"/>
        </w:rPr>
        <w:lastRenderedPageBreak/>
        <w:t>подписывает и обнародует решения, принятые сельским Советом народных депутатов;</w:t>
      </w:r>
    </w:p>
    <w:p w:rsidR="007304AF" w:rsidRDefault="007304AF" w:rsidP="008E406B">
      <w:pPr>
        <w:pStyle w:val="30"/>
        <w:numPr>
          <w:ilvl w:val="0"/>
          <w:numId w:val="10"/>
        </w:numPr>
        <w:shd w:val="clear" w:color="auto" w:fill="auto"/>
        <w:tabs>
          <w:tab w:val="left" w:pos="284"/>
          <w:tab w:val="left" w:pos="1088"/>
        </w:tabs>
        <w:spacing w:before="0" w:after="0" w:line="240" w:lineRule="auto"/>
        <w:ind w:left="-284" w:right="-1" w:firstLine="568"/>
        <w:rPr>
          <w:b w:val="0"/>
          <w:sz w:val="24"/>
          <w:szCs w:val="24"/>
        </w:rPr>
      </w:pPr>
      <w:r>
        <w:rPr>
          <w:b w:val="0"/>
          <w:color w:val="000000"/>
          <w:sz w:val="24"/>
          <w:szCs w:val="24"/>
        </w:rPr>
        <w:t>издает в пределах своих полномочий правовые акты;</w:t>
      </w:r>
    </w:p>
    <w:p w:rsidR="007304AF" w:rsidRDefault="007304AF" w:rsidP="008E406B">
      <w:pPr>
        <w:pStyle w:val="20"/>
        <w:numPr>
          <w:ilvl w:val="0"/>
          <w:numId w:val="11"/>
        </w:numPr>
        <w:shd w:val="clear" w:color="auto" w:fill="auto"/>
        <w:tabs>
          <w:tab w:val="left" w:pos="284"/>
        </w:tabs>
        <w:spacing w:after="0" w:line="250" w:lineRule="exact"/>
        <w:ind w:left="-284" w:right="-1" w:firstLine="568"/>
        <w:jc w:val="both"/>
        <w:rPr>
          <w:sz w:val="24"/>
          <w:szCs w:val="24"/>
        </w:rPr>
      </w:pPr>
      <w:r>
        <w:rPr>
          <w:color w:val="000000"/>
          <w:sz w:val="24"/>
          <w:szCs w:val="24"/>
        </w:rPr>
        <w:t>вправе требовать созыва внеочередного заседания сельского Совета народных депутатов;</w:t>
      </w:r>
    </w:p>
    <w:p w:rsidR="007304AF" w:rsidRDefault="007304AF" w:rsidP="008E406B">
      <w:pPr>
        <w:pStyle w:val="20"/>
        <w:numPr>
          <w:ilvl w:val="0"/>
          <w:numId w:val="11"/>
        </w:numPr>
        <w:shd w:val="clear" w:color="auto" w:fill="auto"/>
        <w:tabs>
          <w:tab w:val="left" w:pos="284"/>
          <w:tab w:val="left" w:pos="1018"/>
        </w:tabs>
        <w:spacing w:after="0" w:line="250" w:lineRule="exact"/>
        <w:ind w:left="-284" w:right="-1" w:firstLine="568"/>
        <w:jc w:val="both"/>
        <w:rPr>
          <w:sz w:val="24"/>
          <w:szCs w:val="24"/>
        </w:rPr>
      </w:pPr>
      <w:r>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04AF" w:rsidRDefault="007304AF" w:rsidP="008E406B">
      <w:pPr>
        <w:pStyle w:val="20"/>
        <w:numPr>
          <w:ilvl w:val="0"/>
          <w:numId w:val="12"/>
        </w:numPr>
        <w:shd w:val="clear" w:color="auto" w:fill="auto"/>
        <w:tabs>
          <w:tab w:val="left" w:pos="284"/>
          <w:tab w:val="left" w:pos="981"/>
        </w:tabs>
        <w:spacing w:after="0" w:line="250" w:lineRule="exact"/>
        <w:ind w:left="-284" w:right="-1" w:firstLine="568"/>
        <w:jc w:val="both"/>
        <w:rPr>
          <w:sz w:val="24"/>
          <w:szCs w:val="24"/>
        </w:rPr>
      </w:pPr>
      <w:r>
        <w:rPr>
          <w:color w:val="000000"/>
          <w:sz w:val="24"/>
          <w:szCs w:val="24"/>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8561AA" w:rsidRPr="008561AA" w:rsidRDefault="008561AA" w:rsidP="008E406B">
      <w:pPr>
        <w:pStyle w:val="a3"/>
        <w:numPr>
          <w:ilvl w:val="0"/>
          <w:numId w:val="12"/>
        </w:numPr>
        <w:spacing w:after="0" w:line="240" w:lineRule="auto"/>
        <w:ind w:left="-284" w:right="-1" w:firstLine="568"/>
        <w:jc w:val="both"/>
        <w:rPr>
          <w:rFonts w:ascii="Times New Roman" w:hAnsi="Times New Roman" w:cs="Times New Roman"/>
          <w:sz w:val="24"/>
          <w:szCs w:val="24"/>
        </w:rPr>
      </w:pPr>
      <w:proofErr w:type="gramStart"/>
      <w:r w:rsidRPr="008561AA">
        <w:rPr>
          <w:rFonts w:ascii="Times New Roman" w:hAnsi="Times New Roman" w:cs="Times New Roman"/>
          <w:sz w:val="24"/>
          <w:szCs w:val="24"/>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8" w:history="1">
        <w:r w:rsidRPr="008561AA">
          <w:rPr>
            <w:rFonts w:ascii="Times New Roman" w:hAnsi="Times New Roman" w:cs="Times New Roman"/>
            <w:sz w:val="24"/>
            <w:szCs w:val="24"/>
          </w:rPr>
          <w:t>законом</w:t>
        </w:r>
      </w:hyperlink>
      <w:r w:rsidRPr="008561AA">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8561AA">
          <w:rPr>
            <w:rFonts w:ascii="Times New Roman" w:hAnsi="Times New Roman" w:cs="Times New Roman"/>
            <w:sz w:val="24"/>
            <w:szCs w:val="24"/>
          </w:rPr>
          <w:t>законом</w:t>
        </w:r>
      </w:hyperlink>
      <w:r w:rsidRPr="008561AA">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8561AA">
        <w:rPr>
          <w:rFonts w:ascii="Times New Roman" w:hAnsi="Times New Roman" w:cs="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61AA" w:rsidRPr="008561AA" w:rsidRDefault="008561AA" w:rsidP="008E406B">
      <w:pPr>
        <w:pStyle w:val="a3"/>
        <w:spacing w:after="0" w:line="240" w:lineRule="auto"/>
        <w:ind w:left="-284" w:right="-1" w:firstLine="568"/>
        <w:jc w:val="both"/>
        <w:rPr>
          <w:rFonts w:ascii="Times New Roman" w:hAnsi="Times New Roman" w:cs="Times New Roman"/>
          <w:sz w:val="24"/>
          <w:szCs w:val="24"/>
        </w:rPr>
      </w:pPr>
      <w:r w:rsidRPr="008561AA">
        <w:rPr>
          <w:rFonts w:ascii="Times New Roman" w:hAnsi="Times New Roman" w:cs="Times New Roman"/>
          <w:sz w:val="24"/>
          <w:szCs w:val="24"/>
        </w:rPr>
        <w:t xml:space="preserve">5.1. </w:t>
      </w:r>
      <w:proofErr w:type="gramStart"/>
      <w:r w:rsidRPr="008561AA">
        <w:rPr>
          <w:rFonts w:ascii="Times New Roman" w:hAnsi="Times New Roman" w:cs="Times New Roman"/>
          <w:sz w:val="24"/>
          <w:szCs w:val="24"/>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8561AA">
        <w:rPr>
          <w:rFonts w:ascii="Times New Roman" w:hAnsi="Times New Roman" w:cs="Times New Roman"/>
          <w:sz w:val="24"/>
          <w:szCs w:val="24"/>
        </w:rPr>
        <w:t xml:space="preserve"> года № 131-ФЗ «Об общих принципах организации местного самоуправления в Российской Федерации».</w:t>
      </w:r>
    </w:p>
    <w:p w:rsidR="008561AA" w:rsidRPr="008561AA" w:rsidRDefault="008561AA" w:rsidP="008E406B">
      <w:pPr>
        <w:pStyle w:val="a3"/>
        <w:spacing w:after="0" w:line="240" w:lineRule="auto"/>
        <w:ind w:left="-284" w:right="-1" w:firstLine="568"/>
        <w:jc w:val="both"/>
        <w:rPr>
          <w:rFonts w:ascii="Times New Roman" w:hAnsi="Times New Roman" w:cs="Times New Roman"/>
          <w:sz w:val="24"/>
          <w:szCs w:val="24"/>
        </w:rPr>
      </w:pPr>
      <w:r w:rsidRPr="008561AA">
        <w:rPr>
          <w:rFonts w:ascii="Times New Roman" w:hAnsi="Times New Roman" w:cs="Times New Roman"/>
          <w:sz w:val="24"/>
          <w:szCs w:val="24"/>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7304AF" w:rsidRDefault="007304AF" w:rsidP="008E406B">
      <w:pPr>
        <w:pStyle w:val="20"/>
        <w:numPr>
          <w:ilvl w:val="0"/>
          <w:numId w:val="12"/>
        </w:numPr>
        <w:shd w:val="clear" w:color="auto" w:fill="auto"/>
        <w:tabs>
          <w:tab w:val="left" w:pos="284"/>
          <w:tab w:val="left" w:pos="990"/>
        </w:tabs>
        <w:spacing w:after="0" w:line="250" w:lineRule="exact"/>
        <w:ind w:left="-284" w:right="-1" w:firstLine="568"/>
        <w:jc w:val="both"/>
        <w:rPr>
          <w:sz w:val="24"/>
          <w:szCs w:val="24"/>
        </w:rPr>
      </w:pPr>
      <w:r>
        <w:rPr>
          <w:color w:val="000000"/>
          <w:sz w:val="24"/>
          <w:szCs w:val="24"/>
        </w:rPr>
        <w:t xml:space="preserve">Глава сельского поселения </w:t>
      </w:r>
      <w:proofErr w:type="gramStart"/>
      <w:r>
        <w:rPr>
          <w:color w:val="000000"/>
          <w:sz w:val="24"/>
          <w:szCs w:val="24"/>
        </w:rPr>
        <w:t>подконтролен</w:t>
      </w:r>
      <w:proofErr w:type="gramEnd"/>
      <w:r>
        <w:rPr>
          <w:color w:val="000000"/>
          <w:sz w:val="24"/>
          <w:szCs w:val="24"/>
        </w:rPr>
        <w:t xml:space="preserve"> и подотчетен населению и сельскому Совету народных депутатов.</w:t>
      </w:r>
    </w:p>
    <w:p w:rsidR="007304AF" w:rsidRDefault="007304AF" w:rsidP="008E406B">
      <w:pPr>
        <w:pStyle w:val="20"/>
        <w:numPr>
          <w:ilvl w:val="0"/>
          <w:numId w:val="12"/>
        </w:numPr>
        <w:shd w:val="clear" w:color="auto" w:fill="auto"/>
        <w:tabs>
          <w:tab w:val="left" w:pos="284"/>
          <w:tab w:val="left" w:pos="981"/>
        </w:tabs>
        <w:spacing w:after="0" w:line="250" w:lineRule="exact"/>
        <w:ind w:left="-284" w:right="-1" w:firstLine="568"/>
        <w:jc w:val="both"/>
        <w:rPr>
          <w:sz w:val="24"/>
          <w:szCs w:val="24"/>
        </w:rPr>
      </w:pPr>
      <w:r>
        <w:rPr>
          <w:color w:val="000000"/>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гарантируется право правотворческой инициативы.</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 xml:space="preserve">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w:t>
      </w:r>
      <w:r>
        <w:rPr>
          <w:color w:val="000000"/>
          <w:sz w:val="24"/>
          <w:szCs w:val="24"/>
        </w:rPr>
        <w:lastRenderedPageBreak/>
        <w:t>актами сельского Совета народных депутатов.</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7304AF" w:rsidRDefault="007304AF" w:rsidP="008E406B">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7304AF" w:rsidRDefault="007304AF" w:rsidP="008E406B">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7304AF" w:rsidRDefault="007304AF" w:rsidP="008E406B">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Размер, порядок и условия назначения ежемесячной доплаты к страховой пенсии по старости (инвалидности) устанавливаются нормативным правовым актом представительного органа муниципального образования.</w:t>
      </w:r>
    </w:p>
    <w:p w:rsidR="007304AF" w:rsidRDefault="007304AF" w:rsidP="008E406B">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 xml:space="preserve">Главе сельского поселения устанавливается компенсация расходов, связанных с </w:t>
      </w:r>
      <w:proofErr w:type="spellStart"/>
      <w:proofErr w:type="gramStart"/>
      <w:r>
        <w:rPr>
          <w:b w:val="0"/>
          <w:color w:val="000000"/>
          <w:sz w:val="24"/>
          <w:szCs w:val="24"/>
        </w:rPr>
        <w:t>санаторно</w:t>
      </w:r>
      <w:proofErr w:type="spellEnd"/>
      <w:r>
        <w:rPr>
          <w:b w:val="0"/>
          <w:color w:val="000000"/>
          <w:sz w:val="24"/>
          <w:szCs w:val="24"/>
        </w:rPr>
        <w:t xml:space="preserve"> - курортным</w:t>
      </w:r>
      <w:proofErr w:type="gramEnd"/>
      <w:r>
        <w:rPr>
          <w:b w:val="0"/>
          <w:color w:val="000000"/>
          <w:sz w:val="24"/>
          <w:szCs w:val="24"/>
        </w:rPr>
        <w:t xml:space="preserve">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7304AF" w:rsidRDefault="007304AF" w:rsidP="008E406B">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7304AF" w:rsidRDefault="007304AF" w:rsidP="008E406B">
      <w:pPr>
        <w:spacing w:after="0" w:line="240" w:lineRule="auto"/>
        <w:ind w:left="-284" w:right="-1" w:firstLine="568"/>
        <w:jc w:val="both"/>
        <w:rPr>
          <w:rFonts w:ascii="Times New Roman" w:hAnsi="Times New Roman"/>
          <w:sz w:val="24"/>
          <w:szCs w:val="24"/>
        </w:rPr>
      </w:pPr>
      <w:r>
        <w:rPr>
          <w:rFonts w:ascii="Times New Roman" w:hAnsi="Times New Roman"/>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w:t>
      </w:r>
      <w:r>
        <w:rPr>
          <w:rFonts w:ascii="Times New Roman" w:hAnsi="Times New Roman"/>
          <w:iCs/>
          <w:sz w:val="24"/>
          <w:szCs w:val="24"/>
        </w:rPr>
        <w:t>.</w:t>
      </w:r>
    </w:p>
    <w:p w:rsidR="007304AF" w:rsidRDefault="007304AF" w:rsidP="008E406B">
      <w:pPr>
        <w:spacing w:after="0" w:line="240" w:lineRule="auto"/>
        <w:ind w:left="-284" w:right="-1" w:firstLine="568"/>
        <w:jc w:val="both"/>
        <w:rPr>
          <w:rFonts w:ascii="Times New Roman" w:hAnsi="Times New Roman"/>
          <w:sz w:val="24"/>
          <w:szCs w:val="24"/>
        </w:rPr>
      </w:pPr>
      <w:r>
        <w:rPr>
          <w:rFonts w:ascii="Times New Roman" w:hAnsi="Times New Roman"/>
          <w:color w:val="000000"/>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7304AF" w:rsidRDefault="007304AF" w:rsidP="008E406B">
      <w:pPr>
        <w:pStyle w:val="20"/>
        <w:numPr>
          <w:ilvl w:val="0"/>
          <w:numId w:val="13"/>
        </w:numPr>
        <w:shd w:val="clear" w:color="auto" w:fill="auto"/>
        <w:tabs>
          <w:tab w:val="left" w:pos="284"/>
        </w:tabs>
        <w:spacing w:after="0" w:line="245" w:lineRule="exact"/>
        <w:ind w:left="-284" w:right="-1" w:firstLine="568"/>
        <w:jc w:val="both"/>
        <w:rPr>
          <w:sz w:val="24"/>
          <w:szCs w:val="24"/>
        </w:rPr>
      </w:pPr>
      <w:r>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7304AF" w:rsidRDefault="008561AA" w:rsidP="008E406B">
      <w:pPr>
        <w:spacing w:after="0" w:line="240" w:lineRule="auto"/>
        <w:ind w:left="-284" w:right="-1" w:firstLine="568"/>
        <w:jc w:val="both"/>
        <w:rPr>
          <w:rFonts w:ascii="Times New Roman" w:hAnsi="Times New Roman"/>
          <w:b/>
          <w:bCs/>
          <w:sz w:val="24"/>
          <w:szCs w:val="24"/>
        </w:rPr>
      </w:pPr>
      <w:r>
        <w:rPr>
          <w:rFonts w:ascii="Times New Roman" w:hAnsi="Times New Roman"/>
          <w:color w:val="000000"/>
          <w:sz w:val="24"/>
          <w:szCs w:val="24"/>
        </w:rPr>
        <w:t xml:space="preserve">10. </w:t>
      </w:r>
      <w:proofErr w:type="gramStart"/>
      <w:r w:rsidR="007304AF">
        <w:rPr>
          <w:rFonts w:ascii="Times New Roman" w:hAnsi="Times New Roman"/>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007304AF">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007304AF">
        <w:rPr>
          <w:rFonts w:ascii="Times New Roman" w:hAnsi="Times New Roman"/>
          <w:b/>
          <w:bCs/>
          <w:sz w:val="24"/>
          <w:szCs w:val="24"/>
        </w:rPr>
        <w:t xml:space="preserve"> </w:t>
      </w:r>
    </w:p>
    <w:p w:rsidR="00D20848" w:rsidRPr="008C0CA2" w:rsidRDefault="008C0CA2" w:rsidP="008E406B">
      <w:pPr>
        <w:ind w:left="-284" w:right="-1" w:firstLine="568"/>
        <w:rPr>
          <w:rFonts w:ascii="Times New Roman" w:hAnsi="Times New Roman" w:cs="Times New Roman"/>
          <w:sz w:val="24"/>
          <w:szCs w:val="24"/>
        </w:rPr>
      </w:pPr>
      <w:r w:rsidRPr="008C0CA2">
        <w:rPr>
          <w:rFonts w:ascii="Times New Roman" w:hAnsi="Times New Roman" w:cs="Times New Roman"/>
          <w:sz w:val="24"/>
          <w:szCs w:val="24"/>
        </w:rPr>
        <w:t xml:space="preserve">2. Настоящее решение вступает в силу в порядке, установленном Уставом Паньковского сельского поселения </w:t>
      </w:r>
      <w:proofErr w:type="spellStart"/>
      <w:r w:rsidRPr="008C0CA2">
        <w:rPr>
          <w:rFonts w:ascii="Times New Roman" w:hAnsi="Times New Roman" w:cs="Times New Roman"/>
          <w:sz w:val="24"/>
          <w:szCs w:val="24"/>
        </w:rPr>
        <w:t>Новодеревеньковского</w:t>
      </w:r>
      <w:proofErr w:type="spellEnd"/>
      <w:r w:rsidRPr="008C0CA2">
        <w:rPr>
          <w:rFonts w:ascii="Times New Roman" w:hAnsi="Times New Roman" w:cs="Times New Roman"/>
          <w:sz w:val="24"/>
          <w:szCs w:val="24"/>
        </w:rPr>
        <w:t xml:space="preserve"> района Орловской области.</w:t>
      </w:r>
    </w:p>
    <w:p w:rsidR="008E406B" w:rsidRDefault="008E406B"/>
    <w:p w:rsidR="008E406B" w:rsidRDefault="008E406B" w:rsidP="008E406B">
      <w:pPr>
        <w:spacing w:after="0" w:line="240" w:lineRule="auto"/>
        <w:ind w:firstLine="709"/>
        <w:jc w:val="both"/>
      </w:pPr>
      <w:r>
        <w:rPr>
          <w:rFonts w:ascii="Times New Roman" w:hAnsi="Times New Roman"/>
          <w:sz w:val="24"/>
          <w:szCs w:val="24"/>
        </w:rPr>
        <w:lastRenderedPageBreak/>
        <w:t>Глава поселения                                                                               Н.В. Хованская</w:t>
      </w:r>
    </w:p>
    <w:sectPr w:rsidR="008E406B" w:rsidSect="00D20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864"/>
    <w:multiLevelType w:val="hybridMultilevel"/>
    <w:tmpl w:val="411C5714"/>
    <w:lvl w:ilvl="0" w:tplc="CAB8B37C">
      <w:start w:val="5"/>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A6BBA"/>
    <w:multiLevelType w:val="multilevel"/>
    <w:tmpl w:val="2AE26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ED58C7"/>
    <w:multiLevelType w:val="multilevel"/>
    <w:tmpl w:val="010A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B471D2"/>
    <w:multiLevelType w:val="multilevel"/>
    <w:tmpl w:val="8E56F0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C2C2259"/>
    <w:multiLevelType w:val="multilevel"/>
    <w:tmpl w:val="BDEE0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E0A18"/>
    <w:multiLevelType w:val="multilevel"/>
    <w:tmpl w:val="0BBC6BE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3211688"/>
    <w:multiLevelType w:val="hybridMultilevel"/>
    <w:tmpl w:val="36220B5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8"/>
    </w:lvlOverride>
    <w:lvlOverride w:ilvl="1"/>
    <w:lvlOverride w:ilvl="2"/>
    <w:lvlOverride w:ilvl="3"/>
    <w:lvlOverride w:ilvl="4"/>
    <w:lvlOverride w:ilvl="5"/>
    <w:lvlOverride w:ilvl="6"/>
    <w:lvlOverride w:ilvl="7"/>
    <w:lvlOverride w:ilvl="8"/>
  </w:num>
  <w:num w:numId="6">
    <w:abstractNumId w:val="8"/>
    <w:lvlOverride w:ilvl="0">
      <w:startOverride w:val="9"/>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4"/>
    </w:lvlOverride>
    <w:lvlOverride w:ilvl="1"/>
    <w:lvlOverride w:ilvl="2"/>
    <w:lvlOverride w:ilvl="3"/>
    <w:lvlOverride w:ilvl="4"/>
    <w:lvlOverride w:ilvl="5"/>
    <w:lvlOverride w:ilvl="6"/>
    <w:lvlOverride w:ilvl="7"/>
    <w:lvlOverride w:ilvl="8"/>
  </w:num>
  <w:num w:numId="12">
    <w:abstractNumId w:val="11"/>
    <w:lvlOverride w:ilvl="0">
      <w:startOverride w:val="4"/>
    </w:lvlOverride>
    <w:lvlOverride w:ilvl="1"/>
    <w:lvlOverride w:ilvl="2"/>
    <w:lvlOverride w:ilvl="3"/>
    <w:lvlOverride w:ilvl="4"/>
    <w:lvlOverride w:ilvl="5"/>
    <w:lvlOverride w:ilvl="6"/>
    <w:lvlOverride w:ilvl="7"/>
    <w:lvlOverride w:ilvl="8"/>
  </w:num>
  <w:num w:numId="13">
    <w:abstractNumId w:val="2"/>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04A7"/>
    <w:rsid w:val="00035A03"/>
    <w:rsid w:val="000F0787"/>
    <w:rsid w:val="002170DE"/>
    <w:rsid w:val="004B34CD"/>
    <w:rsid w:val="004B7C2A"/>
    <w:rsid w:val="005F4500"/>
    <w:rsid w:val="007304AF"/>
    <w:rsid w:val="007C2F44"/>
    <w:rsid w:val="007E3AE6"/>
    <w:rsid w:val="007F25BF"/>
    <w:rsid w:val="00844237"/>
    <w:rsid w:val="008561AA"/>
    <w:rsid w:val="008C0CA2"/>
    <w:rsid w:val="008E406B"/>
    <w:rsid w:val="00BB04A7"/>
    <w:rsid w:val="00C300DF"/>
    <w:rsid w:val="00C70A77"/>
    <w:rsid w:val="00C95087"/>
    <w:rsid w:val="00D20848"/>
    <w:rsid w:val="00E84ACC"/>
    <w:rsid w:val="00FB4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508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C95087"/>
    <w:rPr>
      <w:rFonts w:ascii="Times New Roman" w:hAnsi="Times New Roman" w:cs="Times New Roman"/>
      <w:shd w:val="clear" w:color="auto" w:fill="FFFFFF"/>
    </w:rPr>
  </w:style>
  <w:style w:type="paragraph" w:customStyle="1" w:styleId="20">
    <w:name w:val="Основной текст (2)"/>
    <w:basedOn w:val="a"/>
    <w:link w:val="2"/>
    <w:uiPriority w:val="99"/>
    <w:rsid w:val="00C95087"/>
    <w:pPr>
      <w:widowControl w:val="0"/>
      <w:shd w:val="clear" w:color="auto" w:fill="FFFFFF"/>
      <w:spacing w:after="540" w:line="240" w:lineRule="atLeast"/>
      <w:jc w:val="right"/>
    </w:pPr>
    <w:rPr>
      <w:rFonts w:ascii="Times New Roman" w:hAnsi="Times New Roman" w:cs="Times New Roman"/>
    </w:rPr>
  </w:style>
  <w:style w:type="character" w:customStyle="1" w:styleId="3">
    <w:name w:val="Основной текст (3)_"/>
    <w:basedOn w:val="a0"/>
    <w:link w:val="30"/>
    <w:uiPriority w:val="99"/>
    <w:locked/>
    <w:rsid w:val="00C95087"/>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C95087"/>
    <w:pPr>
      <w:widowControl w:val="0"/>
      <w:shd w:val="clear" w:color="auto" w:fill="FFFFFF"/>
      <w:spacing w:before="180" w:after="300" w:line="240" w:lineRule="atLeast"/>
      <w:ind w:firstLine="760"/>
      <w:jc w:val="both"/>
    </w:pPr>
    <w:rPr>
      <w:rFonts w:ascii="Times New Roman" w:hAnsi="Times New Roman" w:cs="Times New Roman"/>
      <w:b/>
      <w:bCs/>
    </w:rPr>
  </w:style>
  <w:style w:type="paragraph" w:customStyle="1" w:styleId="ConsNonformat">
    <w:name w:val="ConsNonformat"/>
    <w:rsid w:val="00C95087"/>
    <w:pPr>
      <w:widowControl w:val="0"/>
      <w:autoSpaceDE w:val="0"/>
      <w:autoSpaceDN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8561AA"/>
    <w:pPr>
      <w:ind w:left="720"/>
      <w:contextualSpacing/>
    </w:pPr>
  </w:style>
  <w:style w:type="character" w:styleId="a4">
    <w:name w:val="Hyperlink"/>
    <w:basedOn w:val="a0"/>
    <w:uiPriority w:val="99"/>
    <w:semiHidden/>
    <w:unhideWhenUsed/>
    <w:rsid w:val="008E406B"/>
    <w:rPr>
      <w:rFonts w:ascii="Times New Roman" w:hAnsi="Times New Roman" w:cs="Times New Roman" w:hint="default"/>
      <w:strike w:val="0"/>
      <w:dstrike w:val="0"/>
      <w:color w:val="0000FF"/>
      <w:u w:val="none"/>
      <w:effect w:val="none"/>
    </w:rPr>
  </w:style>
  <w:style w:type="paragraph" w:customStyle="1" w:styleId="p6">
    <w:name w:val="p6"/>
    <w:basedOn w:val="a"/>
    <w:uiPriority w:val="99"/>
    <w:rsid w:val="008E4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77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9DA7754CF9358D4CDFCE29C69A3C57A05061E2910AC0357DB57D2AFmEf5M" TargetMode="External"/><Relationship Id="rId3" Type="http://schemas.openxmlformats.org/officeDocument/2006/relationships/settings" Target="settings.xml"/><Relationship Id="rId7" Type="http://schemas.openxmlformats.org/officeDocument/2006/relationships/hyperlink" Target="file:///C:\content\act\68c6ee71-8c5b-468c-9644-3d5fccff404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68c6ee71-8c5b-468c-9644-3d5fccff4043.doc" TargetMode="External"/><Relationship Id="rId11" Type="http://schemas.openxmlformats.org/officeDocument/2006/relationships/theme" Target="theme/theme1.xml"/><Relationship Id="rId5" Type="http://schemas.openxmlformats.org/officeDocument/2006/relationships/hyperlink" Target="file:///C:\content\act\96e20c02-1b12-465a-b64c-24aa922700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19DA7754CF9358D4CDFCE29C69A3C57A0507182715AC0357DB57D2AFmE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2020-08-13T08:44:00Z</cp:lastPrinted>
  <dcterms:created xsi:type="dcterms:W3CDTF">2020-08-04T06:53:00Z</dcterms:created>
  <dcterms:modified xsi:type="dcterms:W3CDTF">2020-11-13T07:30:00Z</dcterms:modified>
</cp:coreProperties>
</file>